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32A6" w:rsidRPr="00F34E93" w:rsidRDefault="00D232A6" w:rsidP="00D232A6">
      <w:pPr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4008CD" w:rsidRDefault="00D232A6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</w:t>
      </w:r>
    </w:p>
    <w:p w:rsidR="004008CD" w:rsidRDefault="004008CD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67541" cy="1183341"/>
            <wp:effectExtent l="0" t="0" r="0" b="0"/>
            <wp:docPr id="2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80" cy="11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А.Х. Тамбиев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2A6" w:rsidRDefault="00540231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F07880">
        <w:rPr>
          <w:rFonts w:ascii="Times New Roman" w:hAnsi="Times New Roman" w:cs="Times New Roman"/>
          <w:b/>
        </w:rPr>
        <w:t>2</w:t>
      </w:r>
      <w:r w:rsidR="00C63CC5">
        <w:rPr>
          <w:rFonts w:ascii="Times New Roman" w:hAnsi="Times New Roman" w:cs="Times New Roman"/>
          <w:b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</w:rPr>
        <w:t>» января 20</w:t>
      </w:r>
      <w:r w:rsidR="00F07880">
        <w:rPr>
          <w:rFonts w:ascii="Times New Roman" w:hAnsi="Times New Roman" w:cs="Times New Roman"/>
          <w:b/>
        </w:rPr>
        <w:t>1</w:t>
      </w:r>
      <w:r w:rsidR="00C23B3B">
        <w:rPr>
          <w:rFonts w:ascii="Times New Roman" w:hAnsi="Times New Roman" w:cs="Times New Roman"/>
          <w:b/>
        </w:rPr>
        <w:t xml:space="preserve">6 </w:t>
      </w:r>
      <w:r w:rsidR="00D232A6">
        <w:rPr>
          <w:rFonts w:ascii="Times New Roman" w:hAnsi="Times New Roman" w:cs="Times New Roman"/>
          <w:b/>
        </w:rPr>
        <w:t>г.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</w:p>
    <w:p w:rsidR="00540231" w:rsidRDefault="00540231" w:rsidP="00377BA6">
      <w:pPr>
        <w:rPr>
          <w:rFonts w:ascii="Times New Roman" w:hAnsi="Times New Roman" w:cs="Times New Roman"/>
          <w:b/>
        </w:rPr>
      </w:pPr>
    </w:p>
    <w:p w:rsidR="001A61A9" w:rsidRDefault="001A61A9" w:rsidP="00377BA6">
      <w:pPr>
        <w:rPr>
          <w:rFonts w:ascii="Times New Roman" w:hAnsi="Times New Roman" w:cs="Times New Roman"/>
          <w:b/>
        </w:rPr>
      </w:pPr>
    </w:p>
    <w:p w:rsidR="001A61A9" w:rsidRDefault="001A61A9" w:rsidP="00377BA6">
      <w:pPr>
        <w:rPr>
          <w:rFonts w:ascii="Times New Roman" w:hAnsi="Times New Roman" w:cs="Times New Roman"/>
          <w:b/>
        </w:rPr>
      </w:pPr>
    </w:p>
    <w:p w:rsidR="001A61A9" w:rsidRPr="00CF3B77" w:rsidRDefault="001A61A9" w:rsidP="00377BA6">
      <w:pPr>
        <w:rPr>
          <w:rFonts w:ascii="Times New Roman" w:hAnsi="Times New Roman" w:cs="Times New Roman"/>
          <w:b/>
        </w:rPr>
      </w:pPr>
    </w:p>
    <w:p w:rsidR="00C23B3B" w:rsidRPr="00C23B3B" w:rsidRDefault="00C23B3B" w:rsidP="00C23B3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3B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Дополнительная профессиональная программа</w:t>
      </w:r>
    </w:p>
    <w:p w:rsidR="00C23B3B" w:rsidRDefault="00C23B3B" w:rsidP="00C23B3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3B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профессиональной переподготовки</w:t>
      </w:r>
    </w:p>
    <w:p w:rsidR="003D411A" w:rsidRPr="00C23B3B" w:rsidRDefault="003D411A" w:rsidP="00C23B3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44979" w:rsidRPr="00A82E65" w:rsidRDefault="001C6A02" w:rsidP="0071217B">
      <w:pPr>
        <w:pStyle w:val="Style3"/>
        <w:widowControl/>
        <w:tabs>
          <w:tab w:val="left" w:pos="2340"/>
        </w:tabs>
        <w:spacing w:line="276" w:lineRule="auto"/>
        <w:jc w:val="center"/>
        <w:rPr>
          <w:b/>
          <w:sz w:val="28"/>
          <w:szCs w:val="28"/>
        </w:rPr>
      </w:pPr>
      <w:r w:rsidRPr="00A82E65">
        <w:rPr>
          <w:b/>
          <w:color w:val="000000"/>
          <w:sz w:val="28"/>
          <w:szCs w:val="28"/>
          <w:shd w:val="clear" w:color="auto" w:fill="FFFFFF"/>
        </w:rPr>
        <w:t>«</w:t>
      </w:r>
      <w:r w:rsidR="00A82E65" w:rsidRPr="00A82E65">
        <w:rPr>
          <w:b/>
          <w:sz w:val="28"/>
          <w:szCs w:val="28"/>
        </w:rPr>
        <w:t>Информационные технологии в образовательном процессе</w:t>
      </w:r>
      <w:r w:rsidRPr="00A82E65">
        <w:rPr>
          <w:b/>
          <w:color w:val="000000"/>
          <w:sz w:val="28"/>
          <w:szCs w:val="28"/>
          <w:shd w:val="clear" w:color="auto" w:fill="FFFFFF"/>
        </w:rPr>
        <w:t>»</w:t>
      </w:r>
    </w:p>
    <w:p w:rsidR="00377BA6" w:rsidRPr="00C23B3B" w:rsidRDefault="00C23B3B" w:rsidP="00C23B3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23B3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77BA6" w:rsidRPr="004A1862" w:rsidRDefault="00377BA6" w:rsidP="004A186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0231" w:rsidRPr="00470E51" w:rsidRDefault="00C8274E" w:rsidP="0054023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>Москва 20</w:t>
      </w:r>
      <w:r w:rsidR="00F07880">
        <w:rPr>
          <w:rFonts w:ascii="Times New Roman" w:hAnsi="Times New Roman" w:cs="Times New Roman"/>
          <w:sz w:val="24"/>
          <w:szCs w:val="24"/>
        </w:rPr>
        <w:t>1</w:t>
      </w:r>
      <w:r w:rsidR="00C23B3B">
        <w:rPr>
          <w:rFonts w:ascii="Times New Roman" w:hAnsi="Times New Roman" w:cs="Times New Roman"/>
          <w:sz w:val="24"/>
          <w:szCs w:val="24"/>
        </w:rPr>
        <w:t>6</w:t>
      </w:r>
    </w:p>
    <w:p w:rsidR="00DF10C6" w:rsidRDefault="00540231" w:rsidP="00776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E51">
        <w:rPr>
          <w:rFonts w:ascii="Times New Roman" w:hAnsi="Times New Roman" w:cs="Times New Roman"/>
          <w:sz w:val="24"/>
          <w:szCs w:val="24"/>
        </w:rPr>
        <w:br w:type="page"/>
      </w:r>
      <w:r w:rsidRPr="0054023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73387" w:rsidRPr="001A61A9" w:rsidRDefault="001A61A9" w:rsidP="001A61A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профессиональная программа профессиональной переподготовки </w:t>
      </w:r>
      <w:r w:rsidR="00D73387" w:rsidRPr="00A82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82E65" w:rsidRPr="00A82E65">
        <w:rPr>
          <w:rFonts w:ascii="Times New Roman" w:hAnsi="Times New Roman"/>
          <w:sz w:val="24"/>
          <w:szCs w:val="24"/>
        </w:rPr>
        <w:t>Информационные технологии в образовательном процессе</w:t>
      </w:r>
      <w:r w:rsidRPr="00A82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73387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на основе следующих нормативных</w:t>
      </w:r>
      <w:r w:rsidR="00D73387" w:rsidRPr="001A6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правовых документов: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29.12.2012 г. №273-ФЗ «Об образовании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Федерации» с изменениями 2017 г.;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Российской Федерации от 29 декабря 2014 г. №1644</w:t>
      </w:r>
      <w:r w:rsidR="002164EB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внесении изменений в приказ Министерства образования и науки Российской Федерации от 17 декабря 2010 г. N 1897 «Об утверждени</w:t>
      </w:r>
      <w:r w:rsidR="002164EB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федерального государственного 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="002164EB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основного общего образования»;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Министерства образования и науки Российской Федерации от 1 июля 2013 г. №499 «Об утверждении порядка организации и осуществления образовательной деятельности </w:t>
      </w:r>
      <w:proofErr w:type="gramStart"/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дополнительным профессиональным программам»;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Трудовой кодекс Российской Федерации от 16 февраля 2018 г. №197-ФЗ;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Государственные стандарты высшего профессионального образования (среднего профессионального образования);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</w:t>
      </w:r>
      <w:proofErr w:type="spellStart"/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Минсоцразвития</w:t>
      </w:r>
      <w:proofErr w:type="spellEnd"/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11 января 2011 г. №1н «Об утверждении единого квалификационного справочника должностей руководителей, специалистов и служащих,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«Квалификационная характеристика должностей руководителей и специалистов высшего профессионального и дополнительного профессионального образования»;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Методические рекомендации-разъяснения по разработке дополнительных профессиональных</w:t>
      </w:r>
      <w:r w:rsidR="00E801C5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 на основе профессиональных стандартов Министерства образования и науки РФ от 22 апреля 2015 г.</w:t>
      </w:r>
    </w:p>
    <w:p w:rsidR="00044979" w:rsidRPr="0014724A" w:rsidRDefault="00044979" w:rsidP="0014724A">
      <w:pPr>
        <w:pStyle w:val="a8"/>
        <w:spacing w:before="0" w:beforeAutospacing="0" w:after="0" w:afterAutospacing="0" w:line="276" w:lineRule="auto"/>
      </w:pPr>
    </w:p>
    <w:p w:rsidR="005A2DBC" w:rsidRPr="0014724A" w:rsidRDefault="00540231" w:rsidP="0014724A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426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Цель реализации</w:t>
      </w:r>
      <w:r w:rsidR="00377BA6" w:rsidRPr="0014724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04E5B" w:rsidRPr="0014724A">
        <w:rPr>
          <w:rFonts w:ascii="Times New Roman" w:hAnsi="Times New Roman" w:cs="Times New Roman"/>
          <w:sz w:val="24"/>
          <w:szCs w:val="24"/>
        </w:rPr>
        <w:t>.</w:t>
      </w:r>
    </w:p>
    <w:p w:rsidR="00913621" w:rsidRDefault="00913621" w:rsidP="003E5B3F">
      <w:pPr>
        <w:pStyle w:val="Style3"/>
        <w:widowControl/>
        <w:tabs>
          <w:tab w:val="left" w:pos="2340"/>
        </w:tabs>
        <w:spacing w:line="276" w:lineRule="auto"/>
      </w:pPr>
      <w:r w:rsidRPr="0014724A">
        <w:t xml:space="preserve">Цель </w:t>
      </w:r>
      <w:r w:rsidR="001A61A9">
        <w:rPr>
          <w:color w:val="000000"/>
        </w:rPr>
        <w:t>д</w:t>
      </w:r>
      <w:r w:rsidR="001A61A9" w:rsidRPr="001A61A9">
        <w:rPr>
          <w:color w:val="000000"/>
        </w:rPr>
        <w:t>ополнительн</w:t>
      </w:r>
      <w:r w:rsidR="001A61A9">
        <w:rPr>
          <w:color w:val="000000"/>
        </w:rPr>
        <w:t>ой</w:t>
      </w:r>
      <w:r w:rsidR="001A61A9" w:rsidRPr="001A61A9">
        <w:rPr>
          <w:color w:val="000000"/>
        </w:rPr>
        <w:t xml:space="preserve"> профессиональн</w:t>
      </w:r>
      <w:r w:rsidR="001A61A9">
        <w:rPr>
          <w:color w:val="000000"/>
        </w:rPr>
        <w:t>ой</w:t>
      </w:r>
      <w:r w:rsidR="001A61A9" w:rsidRPr="001A61A9">
        <w:rPr>
          <w:color w:val="000000"/>
        </w:rPr>
        <w:t xml:space="preserve"> программ</w:t>
      </w:r>
      <w:r w:rsidR="001A61A9">
        <w:rPr>
          <w:color w:val="000000"/>
        </w:rPr>
        <w:t>ы</w:t>
      </w:r>
      <w:r w:rsidR="001A61A9" w:rsidRPr="001A61A9">
        <w:rPr>
          <w:color w:val="000000"/>
        </w:rPr>
        <w:t xml:space="preserve"> профессиональной переподготовки</w:t>
      </w:r>
      <w:r w:rsidR="001A61A9" w:rsidRPr="0014724A">
        <w:t xml:space="preserve"> </w:t>
      </w:r>
      <w:r w:rsidR="001A61A9">
        <w:t xml:space="preserve">на  </w:t>
      </w:r>
      <w:r w:rsidR="001A61A9" w:rsidRPr="003E5B3F">
        <w:t xml:space="preserve">тему: </w:t>
      </w:r>
      <w:r w:rsidR="00672ACC" w:rsidRPr="00A82E65">
        <w:rPr>
          <w:color w:val="000000"/>
        </w:rPr>
        <w:t>«</w:t>
      </w:r>
      <w:r w:rsidR="00A82E65" w:rsidRPr="00A82E65">
        <w:t>Информационные технологии в образовательном процессе</w:t>
      </w:r>
      <w:r w:rsidR="00672ACC" w:rsidRPr="00A82E65">
        <w:rPr>
          <w:color w:val="000000"/>
        </w:rPr>
        <w:t>»</w:t>
      </w:r>
      <w:r w:rsidR="00672ACC" w:rsidRPr="0071217B">
        <w:rPr>
          <w:color w:val="000000"/>
        </w:rPr>
        <w:t xml:space="preserve"> </w:t>
      </w:r>
      <w:r w:rsidR="0071217B">
        <w:rPr>
          <w:color w:val="000000"/>
        </w:rPr>
        <w:t xml:space="preserve"> </w:t>
      </w:r>
      <w:r w:rsidR="001A61A9">
        <w:rPr>
          <w:color w:val="000000"/>
        </w:rPr>
        <w:t>является формирование у слушателей профессиональных компетенций, необходимых для выполнения нового вида профессиональной деятельности</w:t>
      </w:r>
      <w:r w:rsidRPr="0014724A">
        <w:t>.</w:t>
      </w:r>
    </w:p>
    <w:p w:rsidR="00FA64E5" w:rsidRPr="003E5B3F" w:rsidRDefault="00FA64E5" w:rsidP="003E5B3F">
      <w:pPr>
        <w:pStyle w:val="Style3"/>
        <w:widowControl/>
        <w:tabs>
          <w:tab w:val="left" w:pos="2340"/>
        </w:tabs>
        <w:spacing w:line="276" w:lineRule="auto"/>
        <w:rPr>
          <w:bCs/>
        </w:rPr>
      </w:pPr>
    </w:p>
    <w:p w:rsidR="00CC667A" w:rsidRPr="0014724A" w:rsidRDefault="00CC667A" w:rsidP="0014724A">
      <w:pPr>
        <w:pStyle w:val="a5"/>
        <w:numPr>
          <w:ilvl w:val="0"/>
          <w:numId w:val="1"/>
        </w:numPr>
        <w:tabs>
          <w:tab w:val="left" w:pos="2552"/>
        </w:tabs>
        <w:spacing w:after="0"/>
        <w:ind w:left="2410" w:hanging="142"/>
        <w:rPr>
          <w:rFonts w:ascii="Times New Roman" w:hAnsi="Times New Roman" w:cs="Times New Roman"/>
          <w:b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CC667A" w:rsidRPr="0014724A" w:rsidRDefault="00CC667A" w:rsidP="0014724A">
      <w:pPr>
        <w:pStyle w:val="a5"/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67A" w:rsidRPr="0014724A" w:rsidRDefault="00CC667A" w:rsidP="00147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24A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8D09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D093B"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ополнительн</w:t>
      </w:r>
      <w:r w:rsidR="008D09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8D093B"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</w:t>
      </w:r>
      <w:r w:rsidR="008D09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8D093B"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8D09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8D093B"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переподготовки</w:t>
      </w:r>
      <w:r w:rsidR="008D093B" w:rsidRPr="0014724A">
        <w:rPr>
          <w:rFonts w:ascii="Times New Roman" w:hAnsi="Times New Roman" w:cs="Times New Roman"/>
          <w:sz w:val="24"/>
          <w:szCs w:val="24"/>
        </w:rPr>
        <w:t xml:space="preserve"> </w:t>
      </w:r>
      <w:r w:rsidRPr="0014724A">
        <w:rPr>
          <w:rFonts w:ascii="Times New Roman" w:hAnsi="Times New Roman" w:cs="Times New Roman"/>
          <w:sz w:val="24"/>
          <w:szCs w:val="24"/>
        </w:rPr>
        <w:t>слушатель должен приобрести следующие знания, умения и навыки необходимые для качественного выполнения профессиональной деятельности.</w:t>
      </w:r>
    </w:p>
    <w:p w:rsidR="002D15D4" w:rsidRPr="005F7999" w:rsidRDefault="00CC667A" w:rsidP="002D15D4">
      <w:pPr>
        <w:pStyle w:val="a3"/>
        <w:spacing w:after="0" w:line="276" w:lineRule="auto"/>
        <w:ind w:right="393"/>
        <w:jc w:val="both"/>
        <w:rPr>
          <w:rFonts w:ascii="Times New Roman" w:hAnsi="Times New Roman" w:cs="Times New Roman"/>
          <w:b/>
        </w:rPr>
      </w:pPr>
      <w:r w:rsidRPr="005F7999">
        <w:rPr>
          <w:rFonts w:ascii="Times New Roman" w:hAnsi="Times New Roman" w:cs="Times New Roman"/>
          <w:b/>
        </w:rPr>
        <w:t>Слушатель должен знать:</w:t>
      </w:r>
    </w:p>
    <w:p w:rsidR="002D15D4" w:rsidRPr="005F7999" w:rsidRDefault="002D15D4" w:rsidP="002D15D4">
      <w:pPr>
        <w:pStyle w:val="a3"/>
        <w:tabs>
          <w:tab w:val="left" w:pos="0"/>
          <w:tab w:val="left" w:pos="284"/>
        </w:tabs>
        <w:spacing w:after="0" w:line="276" w:lineRule="auto"/>
        <w:ind w:right="393"/>
        <w:jc w:val="both"/>
        <w:rPr>
          <w:rFonts w:ascii="Times New Roman" w:hAnsi="Times New Roman" w:cs="Times New Roman"/>
          <w:b/>
        </w:rPr>
      </w:pPr>
      <w:r w:rsidRPr="005F7999">
        <w:rPr>
          <w:rFonts w:ascii="Times New Roman" w:hAnsi="Times New Roman" w:cs="Times New Roman"/>
          <w:b/>
        </w:rPr>
        <w:t xml:space="preserve">- </w:t>
      </w:r>
      <w:r w:rsidRPr="005F7999">
        <w:rPr>
          <w:rFonts w:ascii="Times New Roman" w:eastAsia="Times New Roman" w:hAnsi="Times New Roman" w:cs="Times New Roman"/>
          <w:color w:val="000000"/>
          <w:lang w:eastAsia="ru-RU"/>
        </w:rPr>
        <w:t>основные направления государственной политики в области использования инфор</w:t>
      </w:r>
      <w:r w:rsidRPr="002D15D4">
        <w:rPr>
          <w:rFonts w:ascii="Times New Roman" w:eastAsia="Times New Roman" w:hAnsi="Times New Roman" w:cs="Times New Roman"/>
          <w:color w:val="000000"/>
          <w:lang w:eastAsia="ru-RU"/>
        </w:rPr>
        <w:t>мационных технологий в сфере образования;</w:t>
      </w:r>
    </w:p>
    <w:p w:rsidR="002D15D4" w:rsidRPr="005F7999" w:rsidRDefault="002D15D4" w:rsidP="002D15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D1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и международные стандарты с</w:t>
      </w: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облюдения авторских прав при ис</w:t>
      </w:r>
      <w:r w:rsidRPr="002D1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пользовании цифровой открытой информации в образовательных целях;</w:t>
      </w:r>
    </w:p>
    <w:p w:rsidR="002D15D4" w:rsidRPr="002D15D4" w:rsidRDefault="002D15D4" w:rsidP="002D15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классификацию информационных технологий и необходимые приемы работы в ло</w:t>
      </w:r>
      <w:r w:rsidRPr="002D1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кальной и глобальной сетях;</w:t>
      </w:r>
      <w:proofErr w:type="gramEnd"/>
    </w:p>
    <w:p w:rsidR="002D15D4" w:rsidRPr="002D15D4" w:rsidRDefault="002D15D4" w:rsidP="002D15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D1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типологию и различия форм подачи мультимедийного дидактического материала;</w:t>
      </w:r>
    </w:p>
    <w:p w:rsidR="002D15D4" w:rsidRPr="002D15D4" w:rsidRDefault="002D15D4" w:rsidP="002D15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D1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принципы распределения мульти</w:t>
      </w: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медийного дидактического матери</w:t>
      </w:r>
      <w:r w:rsidRPr="002D1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 в табличных и графических отображениях, аудио- и виде</w:t>
      </w:r>
      <w:proofErr w:type="gramStart"/>
      <w:r w:rsidRPr="002D1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2D1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форматах;</w:t>
      </w:r>
    </w:p>
    <w:p w:rsidR="002D15D4" w:rsidRPr="002D15D4" w:rsidRDefault="002D15D4" w:rsidP="002D15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2D1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распределения по блокам и уровням мультимедийной </w:t>
      </w:r>
      <w:proofErr w:type="gramStart"/>
      <w:r w:rsidRPr="002D1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аудиовизуальной</w:t>
      </w:r>
      <w:proofErr w:type="gramEnd"/>
    </w:p>
    <w:p w:rsidR="002D15D4" w:rsidRPr="002D15D4" w:rsidRDefault="002D15D4" w:rsidP="002D15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в ИИСС;</w:t>
      </w:r>
    </w:p>
    <w:p w:rsidR="002D15D4" w:rsidRPr="002D15D4" w:rsidRDefault="002D15D4" w:rsidP="002D15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D1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отличительные характеристики статистических </w:t>
      </w: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 и форм контроля и форму</w:t>
      </w:r>
      <w:r w:rsidRPr="002D1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 вычисления процентного соотношения мультимедийных заданий и БД;</w:t>
      </w:r>
    </w:p>
    <w:p w:rsidR="002D15D4" w:rsidRPr="005F7999" w:rsidRDefault="002D15D4" w:rsidP="002D15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D1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характеристики графических объектов и принципы цветопередачи при</w:t>
      </w: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1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размещении лекционного материала, мотивационных заданий и электронных баз данных</w:t>
      </w: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15D4" w:rsidRPr="002D15D4" w:rsidRDefault="002D15D4" w:rsidP="002D15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D1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составляющие навигационных моделе</w:t>
      </w: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 особенности интерфейса обра</w:t>
      </w:r>
      <w:r w:rsidRPr="002D1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зовательного ресурса;</w:t>
      </w:r>
    </w:p>
    <w:p w:rsidR="002D15D4" w:rsidRPr="002D15D4" w:rsidRDefault="002D15D4" w:rsidP="002D15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D1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функционально-методические приемы</w:t>
      </w: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структурирования мультимедий</w:t>
      </w:r>
      <w:r w:rsidRPr="002D1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образовательных модулей и разработки интеракт</w:t>
      </w: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ивных заданий с включением муль</w:t>
      </w:r>
      <w:r w:rsidRPr="002D1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тимедийного дидактического материала.</w:t>
      </w:r>
    </w:p>
    <w:p w:rsidR="002D15D4" w:rsidRPr="005F7999" w:rsidRDefault="002D15D4" w:rsidP="002D15D4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667A" w:rsidRPr="005F7999" w:rsidRDefault="00CC667A" w:rsidP="002D15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7999">
        <w:rPr>
          <w:rFonts w:ascii="Times New Roman" w:hAnsi="Times New Roman" w:cs="Times New Roman"/>
          <w:b/>
          <w:sz w:val="24"/>
          <w:szCs w:val="24"/>
        </w:rPr>
        <w:t xml:space="preserve">Слушатель должен </w:t>
      </w:r>
      <w:r w:rsidRPr="005F7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</w:p>
    <w:p w:rsidR="00EA4CB1" w:rsidRPr="00EA4CB1" w:rsidRDefault="005F7999" w:rsidP="00EA4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4CB1" w:rsidRPr="00EA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сопоставлять образовательну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значимость мультимедийного ди</w:t>
      </w:r>
      <w:r w:rsidR="00EA4CB1" w:rsidRPr="00EA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дактического материала;</w:t>
      </w:r>
    </w:p>
    <w:p w:rsidR="00EA4CB1" w:rsidRPr="00EA4CB1" w:rsidRDefault="005F7999" w:rsidP="00EA4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4CB1" w:rsidRPr="00EA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на практике методику </w:t>
      </w:r>
      <w:proofErr w:type="spellStart"/>
      <w:r w:rsidR="00EA4CB1" w:rsidRPr="00EA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уровневости</w:t>
      </w:r>
      <w:proofErr w:type="spellEnd"/>
      <w:r w:rsidR="00EA4CB1" w:rsidRPr="00EA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подачи дидактической информации </w:t>
      </w:r>
      <w:proofErr w:type="gramStart"/>
      <w:r w:rsidR="00EA4CB1" w:rsidRPr="00EA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EA4CB1" w:rsidRPr="00EA4CB1" w:rsidRDefault="00EA4CB1" w:rsidP="00EA4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мультимедийном образовательном </w:t>
      </w:r>
      <w:proofErr w:type="gramStart"/>
      <w:r w:rsidRPr="00EA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модуле</w:t>
      </w:r>
      <w:proofErr w:type="gramEnd"/>
      <w:r w:rsidRPr="00EA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A4CB1" w:rsidRPr="00EA4CB1" w:rsidRDefault="005F7999" w:rsidP="00EA4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4CB1" w:rsidRPr="00EA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в состав авторского мультимедийного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бразовательного модуля разнопла</w:t>
      </w:r>
      <w:r w:rsidR="00EA4CB1" w:rsidRPr="00EA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по методике формулировки и технологии выполнения интерактивные задания;</w:t>
      </w:r>
    </w:p>
    <w:p w:rsidR="00EA4CB1" w:rsidRPr="00EA4CB1" w:rsidRDefault="005F7999" w:rsidP="00EA4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4CB1" w:rsidRPr="00EA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описание и образ БД по преподаваемо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дисциплине (один из предлагае</w:t>
      </w:r>
      <w:r w:rsidR="00EA4CB1" w:rsidRPr="00EA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 видов в зависимости от преподаваемой дисциплины);</w:t>
      </w:r>
    </w:p>
    <w:p w:rsidR="00EA4CB1" w:rsidRPr="00EA4CB1" w:rsidRDefault="005F7999" w:rsidP="00EA4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4CB1" w:rsidRPr="00EA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комплексы интерактивных задани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используя графические и муль</w:t>
      </w:r>
      <w:r w:rsidR="00EA4CB1" w:rsidRPr="00EA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тимедийные объекты в качестве дидактического материала;</w:t>
      </w:r>
    </w:p>
    <w:p w:rsidR="00EA4CB1" w:rsidRPr="00EA4CB1" w:rsidRDefault="005F7999" w:rsidP="00EA4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4CB1" w:rsidRPr="00EA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встраивать в программу изучения дисциплины мультимедийный образовательный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4CB1" w:rsidRPr="00EA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как основной либо дополнительный (сопровождающий и иллюстрирующий модуль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4CB1" w:rsidRPr="00EA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БД);</w:t>
      </w:r>
    </w:p>
    <w:p w:rsidR="00EA4CB1" w:rsidRPr="00EA4CB1" w:rsidRDefault="005F7999" w:rsidP="00EA4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4CB1" w:rsidRPr="00EA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концепцию и схему интерактивного задания с функцией автоматического</w:t>
      </w:r>
    </w:p>
    <w:p w:rsidR="00EA4CB1" w:rsidRPr="00EA4CB1" w:rsidRDefault="00EA4CB1" w:rsidP="00EA4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контроля;</w:t>
      </w:r>
    </w:p>
    <w:p w:rsidR="00EA4CB1" w:rsidRPr="00EA4CB1" w:rsidRDefault="005F7999" w:rsidP="00EA4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4CB1" w:rsidRPr="00EA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графически и создавать корректную навигационную панель ЦОР;</w:t>
      </w:r>
    </w:p>
    <w:p w:rsidR="004F6630" w:rsidRPr="004F6630" w:rsidRDefault="005F7999" w:rsidP="004F6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6630" w:rsidRPr="004F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разрабатывать контентную и мультимедийную составляющую модуля</w:t>
      </w:r>
    </w:p>
    <w:p w:rsidR="004F6630" w:rsidRPr="004F6630" w:rsidRDefault="004F6630" w:rsidP="004F6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интерактивных тестовых и контрольных заданий;</w:t>
      </w:r>
    </w:p>
    <w:p w:rsidR="004F6630" w:rsidRPr="004F6630" w:rsidRDefault="005F7999" w:rsidP="004F6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6630" w:rsidRPr="004F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образовательные презентации и комплексы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заданий, используя основ</w:t>
      </w:r>
      <w:r w:rsidR="004F6630" w:rsidRPr="004F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методы графического и навигационного дизайна;</w:t>
      </w:r>
    </w:p>
    <w:p w:rsidR="004F6630" w:rsidRPr="004F6630" w:rsidRDefault="005F7999" w:rsidP="004F6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6630" w:rsidRPr="004F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внедрять в аудиторный и внеаудиторный учебный процесс практику выполнения</w:t>
      </w:r>
    </w:p>
    <w:p w:rsidR="004F6630" w:rsidRPr="004F6630" w:rsidRDefault="004F6630" w:rsidP="004F6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учащимися разработанных комплексов интерактивных контрольных заданий.</w:t>
      </w:r>
    </w:p>
    <w:p w:rsidR="00566D77" w:rsidRPr="005F7999" w:rsidRDefault="00566D77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17B" w:rsidRPr="005F7999" w:rsidRDefault="00566D77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71217B" w:rsidRPr="005F7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лушатель должен владеть:</w:t>
      </w:r>
    </w:p>
    <w:p w:rsidR="004F6630" w:rsidRPr="004F6630" w:rsidRDefault="004F6630" w:rsidP="004F6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F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функционально-методическими при</w:t>
      </w: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емами работы в программном паке</w:t>
      </w:r>
      <w:r w:rsidRPr="004F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</w:t>
      </w:r>
      <w:proofErr w:type="spellStart"/>
      <w:r w:rsidRPr="004F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MSOffice</w:t>
      </w:r>
      <w:proofErr w:type="spellEnd"/>
      <w:r w:rsidRPr="004F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разработки образовательного модуля по преподаваемой дисциплине</w:t>
      </w: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(одна тема и блок контрольных интерактивных заданий);</w:t>
      </w:r>
    </w:p>
    <w:p w:rsidR="004F6630" w:rsidRPr="004F6630" w:rsidRDefault="004F6630" w:rsidP="004F6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F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методикой создания концепции уровневого блока</w:t>
      </w: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интерактивных заданий по препо</w:t>
      </w:r>
      <w:r w:rsidRPr="004F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даваемой дисциплине;</w:t>
      </w:r>
    </w:p>
    <w:p w:rsidR="004F6630" w:rsidRPr="004F6630" w:rsidRDefault="004F6630" w:rsidP="004F6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F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технологией обработки аудиовизуального муль</w:t>
      </w: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тимедийного дидактического мате</w:t>
      </w:r>
      <w:r w:rsidRPr="004F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риала в программном пакете </w:t>
      </w:r>
      <w:proofErr w:type="spellStart"/>
      <w:r w:rsidRPr="004F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MSOffice</w:t>
      </w:r>
      <w:proofErr w:type="spellEnd"/>
      <w:r w:rsidRPr="004F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СПО;</w:t>
      </w:r>
    </w:p>
    <w:p w:rsidR="004F6630" w:rsidRPr="004F6630" w:rsidRDefault="004F6630" w:rsidP="004F6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F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методикой сбора, классификации и распределения мультимедийного материала в</w:t>
      </w: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электронной базы данных согласно типологии;</w:t>
      </w:r>
    </w:p>
    <w:p w:rsidR="004F6630" w:rsidRPr="004F6630" w:rsidRDefault="005F7999" w:rsidP="004F6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6630" w:rsidRPr="004F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практическими методами логического, графического и навигационного</w:t>
      </w: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6630" w:rsidRPr="004F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оформления образовательного модуля (гипертекстового дидактического материала, блока</w:t>
      </w: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6630" w:rsidRPr="004F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заданий, БД) в формате мультимедийного образовательного модуля.</w:t>
      </w:r>
    </w:p>
    <w:p w:rsidR="00566D77" w:rsidRPr="00672ACC" w:rsidRDefault="00566D77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258" w:rsidRPr="00672ACC" w:rsidRDefault="00A54258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программы у слушателя совершенствуются следующие</w:t>
      </w:r>
    </w:p>
    <w:p w:rsidR="00A54258" w:rsidRPr="00672ACC" w:rsidRDefault="00A54258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компетенции:</w:t>
      </w:r>
    </w:p>
    <w:p w:rsidR="005F7999" w:rsidRPr="005F7999" w:rsidRDefault="005F7999" w:rsidP="005F7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ПК-1. Структурирование авторских мультимедийных образовательных модулей по уровням и степени сложности включения гипертекстового, графического, аудио- и виде</w:t>
      </w:r>
      <w:proofErr w:type="gramStart"/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дидактического материала;</w:t>
      </w:r>
    </w:p>
    <w:p w:rsidR="005F7999" w:rsidRPr="005F7999" w:rsidRDefault="005F7999" w:rsidP="005F7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ПК-2. Проектирование и разработка модулей уровневых контрольных интерактивных заданий в дизайне пакета </w:t>
      </w:r>
      <w:proofErr w:type="spellStart"/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MSOffice</w:t>
      </w:r>
      <w:proofErr w:type="spellEnd"/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СПО;</w:t>
      </w:r>
    </w:p>
    <w:p w:rsidR="005F7999" w:rsidRPr="005F7999" w:rsidRDefault="005F7999" w:rsidP="005F7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ПК-3. Внедрение технологий работы с аудиовизуальным мультимедийным дидактическим материалом в ежедневный образовательный процесс;</w:t>
      </w:r>
    </w:p>
    <w:p w:rsidR="005F7999" w:rsidRPr="005F7999" w:rsidRDefault="005F7999" w:rsidP="005F7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ПК-4. </w:t>
      </w:r>
      <w:proofErr w:type="gramStart"/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в комплекс </w:t>
      </w:r>
      <w:proofErr w:type="spellStart"/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методобеспечения</w:t>
      </w:r>
      <w:proofErr w:type="spellEnd"/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дисциплины БД дидактического и научного материала динамических и статических источников (образовательные интернет-</w:t>
      </w:r>
      <w:proofErr w:type="gramEnd"/>
    </w:p>
    <w:p w:rsidR="005F7999" w:rsidRPr="005F7999" w:rsidRDefault="005F7999" w:rsidP="005F7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Ресурсы, базы данных и цифровые дисковые носители);</w:t>
      </w:r>
      <w:proofErr w:type="gramEnd"/>
    </w:p>
    <w:p w:rsidR="005F7999" w:rsidRPr="005F7999" w:rsidRDefault="005F7999" w:rsidP="005F7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ПК-5.  Оформление образовательных презентаций и комплексов заданий с использованием основных методов графического и навигационного дизайна;</w:t>
      </w:r>
    </w:p>
    <w:p w:rsidR="005F7999" w:rsidRPr="005F7999" w:rsidRDefault="005F7999" w:rsidP="005F7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ПК-6.  Владение функционально-методическими приемами работы в различном программном обеспечении с целью разработки в процессе обучения авторского модуля </w:t>
      </w:r>
      <w:proofErr w:type="gramStart"/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5F7999" w:rsidRPr="005F7999" w:rsidRDefault="005F7999" w:rsidP="005F7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Преподаваемой дисциплине (одна тема и блок контрольных интерактивных заданий);</w:t>
      </w:r>
    </w:p>
    <w:p w:rsidR="005F7999" w:rsidRPr="005F7999" w:rsidRDefault="005F7999" w:rsidP="005F7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ПК-7.  Владение методикой электронного конспектирования как инструментом клавиатурного ввода и обработки информации.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167BD" w:rsidRPr="0014724A" w:rsidRDefault="008D093B" w:rsidP="0014724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77BA6" w:rsidRPr="0014724A">
        <w:rPr>
          <w:rFonts w:ascii="Times New Roman" w:hAnsi="Times New Roman" w:cs="Times New Roman"/>
          <w:b/>
          <w:sz w:val="24"/>
          <w:szCs w:val="24"/>
        </w:rPr>
        <w:t>. Содержание программы</w:t>
      </w:r>
      <w:r w:rsidR="005825F5" w:rsidRPr="0014724A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14724A" w:rsidRDefault="00377BA6" w:rsidP="00147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93B">
        <w:rPr>
          <w:rFonts w:ascii="Times New Roman" w:hAnsi="Times New Roman" w:cs="Times New Roman"/>
          <w:b/>
          <w:sz w:val="24"/>
          <w:szCs w:val="24"/>
        </w:rPr>
        <w:t>3</w:t>
      </w:r>
      <w:r w:rsidR="004A1862" w:rsidRPr="0014724A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14724A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8D093B" w:rsidRDefault="008D093B" w:rsidP="008D09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ополнительн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переподготовки</w:t>
      </w:r>
      <w:r w:rsidRPr="00147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ACC" w:rsidRPr="00672ACC" w:rsidRDefault="00672ACC" w:rsidP="0067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A82E65">
        <w:rPr>
          <w:rFonts w:ascii="Times New Roman" w:hAnsi="Times New Roman"/>
          <w:b/>
          <w:sz w:val="24"/>
          <w:szCs w:val="24"/>
        </w:rPr>
        <w:t>Информационные технологии в образовательном процессе</w:t>
      </w:r>
      <w:r w:rsidRPr="00672A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8D093B" w:rsidRDefault="00377BA6" w:rsidP="008D0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Цель:</w:t>
      </w:r>
      <w:r w:rsidRPr="0014724A">
        <w:rPr>
          <w:rFonts w:ascii="Times New Roman" w:hAnsi="Times New Roman" w:cs="Times New Roman"/>
          <w:sz w:val="24"/>
          <w:szCs w:val="24"/>
        </w:rPr>
        <w:t xml:space="preserve"> </w:t>
      </w:r>
      <w:r w:rsidR="008D093B">
        <w:rPr>
          <w:rFonts w:ascii="Times New Roman" w:hAnsi="Times New Roman"/>
          <w:sz w:val="24"/>
          <w:szCs w:val="24"/>
        </w:rPr>
        <w:t xml:space="preserve">подготовка специалистов для выполнения нового вида </w:t>
      </w:r>
      <w:proofErr w:type="gramStart"/>
      <w:r w:rsidR="008D093B">
        <w:rPr>
          <w:rFonts w:ascii="Times New Roman" w:hAnsi="Times New Roman"/>
          <w:sz w:val="24"/>
          <w:szCs w:val="24"/>
        </w:rPr>
        <w:t>профессиональной</w:t>
      </w:r>
      <w:proofErr w:type="gramEnd"/>
    </w:p>
    <w:p w:rsidR="00992325" w:rsidRPr="0014724A" w:rsidRDefault="008D093B" w:rsidP="008D09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</w:t>
      </w:r>
      <w:r w:rsidR="00992325" w:rsidRPr="0014724A">
        <w:rPr>
          <w:rFonts w:ascii="Times New Roman" w:hAnsi="Times New Roman" w:cs="Times New Roman"/>
          <w:sz w:val="24"/>
          <w:szCs w:val="24"/>
        </w:rPr>
        <w:t>.</w:t>
      </w:r>
    </w:p>
    <w:p w:rsidR="008D093B" w:rsidRDefault="00377BA6" w:rsidP="0014724A">
      <w:pPr>
        <w:spacing w:after="0"/>
        <w:ind w:left="142" w:right="-83" w:hanging="142"/>
        <w:rPr>
          <w:rFonts w:ascii="Times New Roman" w:hAnsi="Times New Roman"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Категория</w:t>
      </w:r>
      <w:r w:rsidRPr="0014724A">
        <w:rPr>
          <w:rFonts w:ascii="Times New Roman" w:hAnsi="Times New Roman" w:cs="Times New Roman"/>
          <w:sz w:val="24"/>
          <w:szCs w:val="24"/>
        </w:rPr>
        <w:t xml:space="preserve"> </w:t>
      </w:r>
      <w:r w:rsidRPr="0014724A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="008D093B">
        <w:rPr>
          <w:rFonts w:ascii="Times New Roman" w:hAnsi="Times New Roman"/>
          <w:sz w:val="24"/>
          <w:szCs w:val="24"/>
        </w:rPr>
        <w:t>специалисты с высшим образованием</w:t>
      </w:r>
    </w:p>
    <w:p w:rsidR="00992325" w:rsidRPr="0014724A" w:rsidRDefault="00377BA6" w:rsidP="0014724A">
      <w:pPr>
        <w:spacing w:after="0"/>
        <w:ind w:left="142" w:right="-83" w:hanging="142"/>
        <w:rPr>
          <w:rFonts w:ascii="Times New Roman" w:hAnsi="Times New Roman" w:cs="Times New Roman"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="00540231" w:rsidRPr="0014724A">
        <w:rPr>
          <w:rFonts w:ascii="Times New Roman" w:hAnsi="Times New Roman" w:cs="Times New Roman"/>
          <w:sz w:val="24"/>
          <w:szCs w:val="24"/>
        </w:rPr>
        <w:t xml:space="preserve">: </w:t>
      </w:r>
      <w:r w:rsidR="005F7999">
        <w:rPr>
          <w:rFonts w:ascii="Times New Roman" w:hAnsi="Times New Roman" w:cs="Times New Roman"/>
          <w:sz w:val="24"/>
          <w:szCs w:val="24"/>
        </w:rPr>
        <w:t>512</w:t>
      </w:r>
      <w:r w:rsidRPr="0014724A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377BA6" w:rsidRPr="0014724A" w:rsidRDefault="00377BA6" w:rsidP="0014724A">
      <w:pPr>
        <w:spacing w:after="0"/>
        <w:ind w:right="-83"/>
        <w:rPr>
          <w:rFonts w:ascii="Times New Roman" w:hAnsi="Times New Roman" w:cs="Times New Roman"/>
          <w:sz w:val="24"/>
          <w:szCs w:val="24"/>
        </w:rPr>
      </w:pPr>
      <w:r w:rsidRPr="0014724A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14724A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4A1862" w:rsidRPr="00776C9A" w:rsidRDefault="004A1862" w:rsidP="00776C9A">
      <w:pPr>
        <w:spacing w:after="0"/>
        <w:ind w:left="851" w:right="-83" w:hanging="823"/>
        <w:rPr>
          <w:rFonts w:ascii="Times New Roman" w:hAnsi="Times New Roman" w:cs="Times New Roman"/>
          <w:sz w:val="24"/>
          <w:szCs w:val="24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194"/>
        <w:gridCol w:w="900"/>
        <w:gridCol w:w="1080"/>
        <w:gridCol w:w="1440"/>
        <w:gridCol w:w="1260"/>
      </w:tblGrid>
      <w:tr w:rsidR="00377BA6" w:rsidRPr="00776C9A" w:rsidTr="007C3637">
        <w:trPr>
          <w:cantSplit/>
          <w:trHeight w:hRule="exact" w:val="30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Cs w:val="24"/>
              </w:rPr>
            </w:pPr>
            <w:r w:rsidRPr="00776C9A">
              <w:rPr>
                <w:b/>
                <w:szCs w:val="24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776C9A" w:rsidRDefault="00377BA6" w:rsidP="00776C9A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BA6" w:rsidRPr="00776C9A" w:rsidTr="007C3637">
        <w:trPr>
          <w:cantSplit/>
          <w:trHeight w:hRule="exact"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99" w:rsidRPr="00DA5B0E" w:rsidTr="005E0D22">
        <w:trPr>
          <w:cantSplit/>
          <w:trHeight w:val="305"/>
        </w:trPr>
        <w:tc>
          <w:tcPr>
            <w:tcW w:w="959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5F7999" w:rsidRPr="00DA5B0E" w:rsidRDefault="005F7999" w:rsidP="00DA5B0E">
            <w:pPr>
              <w:pStyle w:val="11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4194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5F7999" w:rsidRPr="005E0D22" w:rsidRDefault="005F7999" w:rsidP="005E0D22">
            <w:pPr>
              <w:pStyle w:val="Style8"/>
              <w:widowControl/>
              <w:ind w:right="724"/>
              <w:jc w:val="left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Архитектура компьютера и операционные системы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5F7999" w:rsidRPr="005E0D22" w:rsidRDefault="005F7999" w:rsidP="005E0D22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5F7999" w:rsidRPr="005E0D22" w:rsidRDefault="005F7999" w:rsidP="005E0D22">
            <w:pPr>
              <w:pStyle w:val="Style13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5F7999" w:rsidRPr="005E0D22" w:rsidRDefault="005F7999" w:rsidP="005E0D22">
            <w:pPr>
              <w:pStyle w:val="Style13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F7999" w:rsidRPr="005E0D22" w:rsidRDefault="006A475F" w:rsidP="00DA5B0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зачет</w:t>
            </w:r>
          </w:p>
        </w:tc>
      </w:tr>
      <w:tr w:rsidR="006A475F" w:rsidRPr="00DA5B0E" w:rsidTr="00395D09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DA5B0E" w:rsidRDefault="006A475F" w:rsidP="00DA5B0E">
            <w:pPr>
              <w:pStyle w:val="11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5E0D22" w:rsidRDefault="006A475F" w:rsidP="005E0D22">
            <w:pPr>
              <w:pStyle w:val="Style8"/>
              <w:widowControl/>
              <w:spacing w:line="246" w:lineRule="exact"/>
              <w:ind w:right="933"/>
              <w:jc w:val="left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Языки программирования высокого уровня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5E0D22" w:rsidRDefault="006A475F" w:rsidP="005E0D22">
            <w:pPr>
              <w:pStyle w:val="Style14"/>
              <w:widowControl/>
              <w:spacing w:line="276" w:lineRule="auto"/>
              <w:ind w:right="275"/>
              <w:jc w:val="center"/>
              <w:rPr>
                <w:rStyle w:val="FontStyle25"/>
                <w:b w:val="0"/>
                <w:spacing w:val="10"/>
                <w:sz w:val="22"/>
                <w:szCs w:val="22"/>
              </w:rPr>
            </w:pPr>
            <w:r w:rsidRPr="005E0D22">
              <w:rPr>
                <w:rStyle w:val="FontStyle25"/>
                <w:b w:val="0"/>
                <w:spacing w:val="10"/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5E0D22" w:rsidRDefault="006A475F" w:rsidP="005E0D22">
            <w:pPr>
              <w:pStyle w:val="Style14"/>
              <w:widowControl/>
              <w:spacing w:line="276" w:lineRule="auto"/>
              <w:jc w:val="center"/>
              <w:rPr>
                <w:rStyle w:val="FontStyle25"/>
                <w:b w:val="0"/>
                <w:sz w:val="22"/>
                <w:szCs w:val="22"/>
              </w:rPr>
            </w:pPr>
            <w:r w:rsidRPr="005E0D22">
              <w:rPr>
                <w:rStyle w:val="FontStyle25"/>
                <w:b w:val="0"/>
                <w:sz w:val="22"/>
                <w:szCs w:val="22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5E0D22" w:rsidRDefault="006A475F" w:rsidP="005E0D22">
            <w:pPr>
              <w:pStyle w:val="Style14"/>
              <w:widowControl/>
              <w:spacing w:line="276" w:lineRule="auto"/>
              <w:jc w:val="center"/>
              <w:rPr>
                <w:rStyle w:val="FontStyle25"/>
                <w:b w:val="0"/>
                <w:sz w:val="22"/>
                <w:szCs w:val="22"/>
              </w:rPr>
            </w:pPr>
            <w:r w:rsidRPr="005E0D22">
              <w:rPr>
                <w:rStyle w:val="FontStyle25"/>
                <w:b w:val="0"/>
                <w:sz w:val="22"/>
                <w:szCs w:val="22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75F" w:rsidRDefault="006A475F" w:rsidP="006A475F">
            <w:pPr>
              <w:jc w:val="center"/>
            </w:pPr>
            <w:r w:rsidRPr="00AE5B2D">
              <w:rPr>
                <w:rFonts w:ascii="Times New Roman" w:hAnsi="Times New Roman" w:cs="Times New Roman"/>
                <w:bCs/>
                <w:iCs/>
              </w:rPr>
              <w:t>зачет</w:t>
            </w:r>
          </w:p>
        </w:tc>
      </w:tr>
      <w:tr w:rsidR="006A475F" w:rsidRPr="00DA5B0E" w:rsidTr="00395D09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DA5B0E" w:rsidRDefault="006A475F" w:rsidP="00DA5B0E">
            <w:pPr>
              <w:pStyle w:val="11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5E0D22" w:rsidRDefault="006A475F" w:rsidP="005E0D2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Базы данных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5E0D22" w:rsidRDefault="006A475F" w:rsidP="005E0D22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5E0D22" w:rsidRDefault="006A475F" w:rsidP="005E0D22">
            <w:pPr>
              <w:pStyle w:val="Style13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5E0D22" w:rsidRDefault="006A475F" w:rsidP="005E0D22">
            <w:pPr>
              <w:pStyle w:val="Style13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75F" w:rsidRDefault="006A475F" w:rsidP="006A475F">
            <w:pPr>
              <w:jc w:val="center"/>
            </w:pPr>
            <w:r w:rsidRPr="00AE5B2D">
              <w:rPr>
                <w:rFonts w:ascii="Times New Roman" w:hAnsi="Times New Roman" w:cs="Times New Roman"/>
                <w:bCs/>
                <w:iCs/>
              </w:rPr>
              <w:t>зачет</w:t>
            </w:r>
          </w:p>
        </w:tc>
      </w:tr>
      <w:tr w:rsidR="006A475F" w:rsidRPr="00DA5B0E" w:rsidTr="00395D09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DA5B0E" w:rsidRDefault="006A475F" w:rsidP="00DA5B0E">
            <w:pPr>
              <w:pStyle w:val="11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5E0D22" w:rsidRDefault="006A475F" w:rsidP="005E0D2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Автоматизированные системы в управлении образованием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5E0D22" w:rsidRDefault="006A475F" w:rsidP="005E0D22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5E0D22" w:rsidRDefault="006A475F" w:rsidP="005E0D22">
            <w:pPr>
              <w:pStyle w:val="Style13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5E0D22" w:rsidRDefault="006A475F" w:rsidP="005E0D22">
            <w:pPr>
              <w:pStyle w:val="Style13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75F" w:rsidRDefault="006A475F" w:rsidP="006A475F">
            <w:pPr>
              <w:jc w:val="center"/>
            </w:pPr>
            <w:r w:rsidRPr="00AE5B2D">
              <w:rPr>
                <w:rFonts w:ascii="Times New Roman" w:hAnsi="Times New Roman" w:cs="Times New Roman"/>
                <w:bCs/>
                <w:iCs/>
              </w:rPr>
              <w:t>зачет</w:t>
            </w:r>
          </w:p>
        </w:tc>
      </w:tr>
      <w:tr w:rsidR="006A475F" w:rsidRPr="00DA5B0E" w:rsidTr="00395D09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DA5B0E" w:rsidRDefault="006A475F" w:rsidP="00DA5B0E">
            <w:pPr>
              <w:pStyle w:val="11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5E0D22" w:rsidRDefault="006A475F" w:rsidP="005E0D2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Глобальные сети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5E0D22" w:rsidRDefault="006A475F" w:rsidP="005E0D22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5E0D22" w:rsidRDefault="006A475F" w:rsidP="005E0D22">
            <w:pPr>
              <w:pStyle w:val="Style13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5E0D22" w:rsidRDefault="006A475F" w:rsidP="005E0D22">
            <w:pPr>
              <w:pStyle w:val="Style13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75F" w:rsidRDefault="006A475F" w:rsidP="006A475F">
            <w:pPr>
              <w:jc w:val="center"/>
            </w:pPr>
            <w:r w:rsidRPr="00AE5B2D">
              <w:rPr>
                <w:rFonts w:ascii="Times New Roman" w:hAnsi="Times New Roman" w:cs="Times New Roman"/>
                <w:bCs/>
                <w:iCs/>
              </w:rPr>
              <w:t>зачет</w:t>
            </w:r>
          </w:p>
        </w:tc>
      </w:tr>
      <w:tr w:rsidR="006A475F" w:rsidRPr="00DA5B0E" w:rsidTr="00395D09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DA5B0E" w:rsidRDefault="006A475F" w:rsidP="00DA5B0E">
            <w:pPr>
              <w:pStyle w:val="11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5E0D22" w:rsidRDefault="006A475F" w:rsidP="005E0D2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  <w:proofErr w:type="gramStart"/>
            <w:r w:rsidRPr="005E0D22">
              <w:rPr>
                <w:rStyle w:val="FontStyle26"/>
                <w:sz w:val="22"/>
                <w:szCs w:val="22"/>
              </w:rPr>
              <w:t>Интернет-технологии</w:t>
            </w:r>
            <w:proofErr w:type="gramEnd"/>
            <w:r w:rsidRPr="005E0D22">
              <w:rPr>
                <w:rStyle w:val="FontStyle26"/>
                <w:sz w:val="22"/>
                <w:szCs w:val="22"/>
              </w:rPr>
              <w:t xml:space="preserve"> в научной и образовательной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5E0D22" w:rsidRDefault="006A475F" w:rsidP="005E0D22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5E0D22" w:rsidRDefault="006A475F" w:rsidP="005E0D22">
            <w:pPr>
              <w:pStyle w:val="Style13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5E0D22" w:rsidRDefault="006A475F" w:rsidP="005E0D22">
            <w:pPr>
              <w:pStyle w:val="Style13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75F" w:rsidRDefault="006A475F" w:rsidP="006A475F">
            <w:pPr>
              <w:jc w:val="center"/>
            </w:pPr>
            <w:r w:rsidRPr="00AE5B2D">
              <w:rPr>
                <w:rFonts w:ascii="Times New Roman" w:hAnsi="Times New Roman" w:cs="Times New Roman"/>
                <w:bCs/>
                <w:iCs/>
              </w:rPr>
              <w:t>зачет</w:t>
            </w:r>
          </w:p>
        </w:tc>
      </w:tr>
      <w:tr w:rsidR="006A475F" w:rsidRPr="00DA5B0E" w:rsidTr="00395D09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DA5B0E" w:rsidRDefault="006A475F" w:rsidP="00DA5B0E">
            <w:pPr>
              <w:pStyle w:val="11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5E0D22" w:rsidRDefault="006A475F" w:rsidP="005E0D2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Технологии дистанционного обучения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5E0D22" w:rsidRDefault="006A475F" w:rsidP="005E0D22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5E0D22" w:rsidRDefault="006A475F" w:rsidP="005E0D22">
            <w:pPr>
              <w:pStyle w:val="Style13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5E0D22" w:rsidRDefault="006A475F" w:rsidP="005E0D22">
            <w:pPr>
              <w:pStyle w:val="Style13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75F" w:rsidRDefault="006A475F" w:rsidP="006A475F">
            <w:pPr>
              <w:jc w:val="center"/>
            </w:pPr>
            <w:r w:rsidRPr="00AE5B2D">
              <w:rPr>
                <w:rFonts w:ascii="Times New Roman" w:hAnsi="Times New Roman" w:cs="Times New Roman"/>
                <w:bCs/>
                <w:iCs/>
              </w:rPr>
              <w:t>зачет</w:t>
            </w:r>
          </w:p>
        </w:tc>
      </w:tr>
      <w:tr w:rsidR="006A475F" w:rsidRPr="00DA5B0E" w:rsidTr="00395D09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DA5B0E" w:rsidRDefault="006A475F" w:rsidP="00DA5B0E">
            <w:pPr>
              <w:pStyle w:val="11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5E0D22" w:rsidRDefault="006A475F" w:rsidP="005E0D2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Принципы и технологии создания электронных образовательных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5E0D22" w:rsidRDefault="006A475F" w:rsidP="005E0D22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152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5E0D22" w:rsidRDefault="006A475F" w:rsidP="005E0D22">
            <w:pPr>
              <w:pStyle w:val="Style13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475F" w:rsidRPr="005E0D22" w:rsidRDefault="006A475F" w:rsidP="005E0D22">
            <w:pPr>
              <w:pStyle w:val="Style13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75F" w:rsidRDefault="006A475F" w:rsidP="006A475F">
            <w:pPr>
              <w:jc w:val="center"/>
            </w:pPr>
            <w:r w:rsidRPr="00AE5B2D">
              <w:rPr>
                <w:rFonts w:ascii="Times New Roman" w:hAnsi="Times New Roman" w:cs="Times New Roman"/>
                <w:bCs/>
                <w:iCs/>
              </w:rPr>
              <w:t>зачет</w:t>
            </w:r>
          </w:p>
        </w:tc>
      </w:tr>
      <w:tr w:rsidR="00587767" w:rsidRPr="00DA5B0E" w:rsidTr="00DA5B0E">
        <w:trPr>
          <w:cantSplit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767" w:rsidRPr="00DA5B0E" w:rsidRDefault="005F7999" w:rsidP="00DA5B0E">
            <w:pPr>
              <w:tabs>
                <w:tab w:val="num" w:pos="57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587767" w:rsidRPr="00DA5B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767" w:rsidRPr="00DA5B0E" w:rsidRDefault="00587767" w:rsidP="00DA5B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5B0E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767" w:rsidRPr="00DA5B0E" w:rsidRDefault="005E0D22" w:rsidP="00DA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767" w:rsidRPr="00DA5B0E" w:rsidRDefault="00587767" w:rsidP="00DA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767" w:rsidRPr="00DA5B0E" w:rsidRDefault="005E0D22" w:rsidP="00DA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7767" w:rsidRPr="00DA5B0E" w:rsidRDefault="00587767" w:rsidP="00DA5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5B0E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5E0D22" w:rsidRPr="00DA5B0E" w:rsidTr="00DC7325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E0D22" w:rsidRPr="00DA5B0E" w:rsidRDefault="005E0D22" w:rsidP="00DA5B0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5B0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E0D22" w:rsidRDefault="005E0D22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b/>
              </w:rPr>
            </w:pPr>
            <w:r>
              <w:rPr>
                <w:rStyle w:val="FontStyle26"/>
                <w:b/>
              </w:rPr>
              <w:t>512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E0D22" w:rsidRDefault="005E0D22">
            <w:pPr>
              <w:pStyle w:val="Style13"/>
              <w:widowControl/>
              <w:spacing w:line="240" w:lineRule="auto"/>
              <w:rPr>
                <w:rStyle w:val="FontStyle26"/>
                <w:b/>
              </w:rPr>
            </w:pPr>
            <w:r>
              <w:rPr>
                <w:rStyle w:val="FontStyle26"/>
                <w:b/>
              </w:rPr>
              <w:t>168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E0D22" w:rsidRDefault="005E0D22">
            <w:pPr>
              <w:pStyle w:val="Style13"/>
              <w:widowControl/>
              <w:spacing w:line="240" w:lineRule="auto"/>
              <w:rPr>
                <w:rStyle w:val="FontStyle26"/>
                <w:b/>
              </w:rPr>
            </w:pPr>
            <w:r>
              <w:rPr>
                <w:rStyle w:val="FontStyle26"/>
                <w:b/>
              </w:rPr>
              <w:t>344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22" w:rsidRPr="00DA5B0E" w:rsidRDefault="005E0D22" w:rsidP="00DA5B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377BA6" w:rsidRPr="00DA5B0E" w:rsidRDefault="00377BA6" w:rsidP="00DA5B0E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044979" w:rsidRPr="00776C9A" w:rsidRDefault="00044979" w:rsidP="00776C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BA6" w:rsidRPr="00776C9A" w:rsidRDefault="008D093B" w:rsidP="00776C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80805" w:rsidRPr="00776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1F0FA3" w:rsidRPr="00776C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8D093B" w:rsidRDefault="008D093B" w:rsidP="006A5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ополнительн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переподготовки</w:t>
      </w:r>
      <w:r w:rsidRPr="00147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ACC" w:rsidRPr="00672ACC" w:rsidRDefault="00672ACC" w:rsidP="0067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A82E65">
        <w:rPr>
          <w:rFonts w:ascii="Times New Roman" w:hAnsi="Times New Roman"/>
          <w:b/>
          <w:sz w:val="24"/>
          <w:szCs w:val="24"/>
        </w:rPr>
        <w:t>Информационные технологии в образовательном процессе</w:t>
      </w:r>
      <w:r w:rsidRPr="00672A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8D093B" w:rsidRPr="008D093B" w:rsidRDefault="008D093B" w:rsidP="008D09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4"/>
        <w:gridCol w:w="5931"/>
        <w:gridCol w:w="1300"/>
        <w:gridCol w:w="1984"/>
      </w:tblGrid>
      <w:tr w:rsidR="001F0FA3" w:rsidRPr="00776C9A" w:rsidTr="001F3AE1">
        <w:trPr>
          <w:trHeight w:val="682"/>
        </w:trPr>
        <w:tc>
          <w:tcPr>
            <w:tcW w:w="674" w:type="dxa"/>
          </w:tcPr>
          <w:p w:rsidR="001F0FA3" w:rsidRPr="00CC2FBF" w:rsidRDefault="001F0FA3" w:rsidP="00CC2FB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2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C2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C2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931" w:type="dxa"/>
          </w:tcPr>
          <w:p w:rsidR="001F0FA3" w:rsidRPr="00CC2FBF" w:rsidRDefault="001F0FA3" w:rsidP="00CC2FB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2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300" w:type="dxa"/>
          </w:tcPr>
          <w:p w:rsidR="001F0FA3" w:rsidRPr="00CC2FBF" w:rsidRDefault="001F0FA3" w:rsidP="00CC2FB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2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Pr="00CC2F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Кол-во часов</w:t>
            </w:r>
          </w:p>
        </w:tc>
        <w:tc>
          <w:tcPr>
            <w:tcW w:w="1984" w:type="dxa"/>
          </w:tcPr>
          <w:p w:rsidR="001F0FA3" w:rsidRPr="00CC2FBF" w:rsidRDefault="001F0FA3" w:rsidP="00CC2F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C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Календарный</w:t>
            </w:r>
          </w:p>
          <w:p w:rsidR="001F0FA3" w:rsidRPr="00CC2FBF" w:rsidRDefault="001F0FA3" w:rsidP="00CC2F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C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период</w:t>
            </w:r>
          </w:p>
          <w:p w:rsidR="001F0FA3" w:rsidRPr="00CC2FBF" w:rsidRDefault="00CC2FBF" w:rsidP="00CC2F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(дни цикла)</w:t>
            </w:r>
          </w:p>
        </w:tc>
      </w:tr>
      <w:tr w:rsidR="001F0FA3" w:rsidRPr="00776C9A" w:rsidTr="001F3AE1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A7353" w:rsidRPr="00776C9A" w:rsidTr="00941EE8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2A7353" w:rsidRPr="00DA5B0E" w:rsidRDefault="002A7353" w:rsidP="002A7353">
            <w:pPr>
              <w:pStyle w:val="11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2A7353" w:rsidRPr="005E0D22" w:rsidRDefault="002A7353" w:rsidP="00C47CB6">
            <w:pPr>
              <w:pStyle w:val="Style8"/>
              <w:widowControl/>
              <w:ind w:right="724"/>
              <w:jc w:val="left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Архитектура компьютера и операционные системы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2A7353" w:rsidRPr="005E0D22" w:rsidRDefault="002A7353" w:rsidP="00C47CB6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34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7353" w:rsidRPr="00776C9A" w:rsidRDefault="002A7353" w:rsidP="002123A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1 по </w:t>
            </w:r>
            <w:r w:rsidR="00212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 цикла</w:t>
            </w:r>
          </w:p>
        </w:tc>
      </w:tr>
      <w:tr w:rsidR="002A7353" w:rsidRPr="00776C9A" w:rsidTr="00941EE8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2A7353" w:rsidRPr="00DA5B0E" w:rsidRDefault="002A7353" w:rsidP="002A7353">
            <w:pPr>
              <w:pStyle w:val="11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2A7353" w:rsidRPr="005E0D22" w:rsidRDefault="002A7353" w:rsidP="00C47CB6">
            <w:pPr>
              <w:pStyle w:val="Style8"/>
              <w:widowControl/>
              <w:spacing w:line="246" w:lineRule="exact"/>
              <w:ind w:right="933"/>
              <w:jc w:val="left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Языки программирования высокого уровня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2A7353" w:rsidRPr="005E0D22" w:rsidRDefault="002A7353" w:rsidP="00C47CB6">
            <w:pPr>
              <w:pStyle w:val="Style14"/>
              <w:widowControl/>
              <w:spacing w:line="276" w:lineRule="auto"/>
              <w:ind w:right="275"/>
              <w:jc w:val="center"/>
              <w:rPr>
                <w:rStyle w:val="FontStyle25"/>
                <w:b w:val="0"/>
                <w:spacing w:val="10"/>
                <w:sz w:val="22"/>
                <w:szCs w:val="22"/>
              </w:rPr>
            </w:pPr>
            <w:r w:rsidRPr="005E0D22">
              <w:rPr>
                <w:rStyle w:val="FontStyle25"/>
                <w:b w:val="0"/>
                <w:spacing w:val="10"/>
                <w:sz w:val="22"/>
                <w:szCs w:val="22"/>
              </w:rPr>
              <w:t>62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2A7353" w:rsidRPr="00776C9A" w:rsidRDefault="002A7353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353" w:rsidRPr="00776C9A" w:rsidTr="00941EE8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2A7353" w:rsidRPr="00DA5B0E" w:rsidRDefault="002A7353" w:rsidP="002A7353">
            <w:pPr>
              <w:pStyle w:val="11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2A7353" w:rsidRPr="005E0D22" w:rsidRDefault="002A7353" w:rsidP="00C47CB6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Базы данных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2A7353" w:rsidRPr="005E0D22" w:rsidRDefault="002A7353" w:rsidP="00C47CB6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62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2A7353" w:rsidRPr="00776C9A" w:rsidRDefault="002A7353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353" w:rsidRPr="00776C9A" w:rsidTr="00941EE8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2A7353" w:rsidRPr="00DA5B0E" w:rsidRDefault="002A7353" w:rsidP="002A7353">
            <w:pPr>
              <w:pStyle w:val="11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2A7353" w:rsidRPr="005E0D22" w:rsidRDefault="002A7353" w:rsidP="00C47CB6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Автоматизированные системы в управлении образованием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2A7353" w:rsidRPr="005E0D22" w:rsidRDefault="002A7353" w:rsidP="00C47CB6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54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2A7353" w:rsidRPr="00776C9A" w:rsidRDefault="002A7353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353" w:rsidRPr="00776C9A" w:rsidTr="00941EE8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2A7353" w:rsidRPr="00DA5B0E" w:rsidRDefault="002A7353" w:rsidP="002A7353">
            <w:pPr>
              <w:pStyle w:val="11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2A7353" w:rsidRPr="005E0D22" w:rsidRDefault="002A7353" w:rsidP="00C47CB6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Глобальные сети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2A7353" w:rsidRPr="005E0D22" w:rsidRDefault="002A7353" w:rsidP="00C47CB6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62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2A7353" w:rsidRPr="00776C9A" w:rsidRDefault="002A7353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353" w:rsidRPr="00776C9A" w:rsidTr="00941EE8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2A7353" w:rsidRPr="00DA5B0E" w:rsidRDefault="002A7353" w:rsidP="002A7353">
            <w:pPr>
              <w:pStyle w:val="11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2A7353" w:rsidRPr="005E0D22" w:rsidRDefault="002A7353" w:rsidP="00C47CB6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  <w:proofErr w:type="gramStart"/>
            <w:r w:rsidRPr="005E0D22">
              <w:rPr>
                <w:rStyle w:val="FontStyle26"/>
                <w:sz w:val="22"/>
                <w:szCs w:val="22"/>
              </w:rPr>
              <w:t>Интернет-технологии</w:t>
            </w:r>
            <w:proofErr w:type="gramEnd"/>
            <w:r w:rsidRPr="005E0D22">
              <w:rPr>
                <w:rStyle w:val="FontStyle26"/>
                <w:sz w:val="22"/>
                <w:szCs w:val="22"/>
              </w:rPr>
              <w:t xml:space="preserve"> в научной и образовательной деятельности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2A7353" w:rsidRPr="005E0D22" w:rsidRDefault="002A7353" w:rsidP="00C47CB6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36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2A7353" w:rsidRPr="00776C9A" w:rsidRDefault="002A7353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353" w:rsidRPr="00776C9A" w:rsidTr="00941EE8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2A7353" w:rsidRPr="00DA5B0E" w:rsidRDefault="002A7353" w:rsidP="002A7353">
            <w:pPr>
              <w:pStyle w:val="11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2A7353" w:rsidRPr="005E0D22" w:rsidRDefault="002A7353" w:rsidP="00C47CB6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Технологии дистанционного обучения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2A7353" w:rsidRPr="005E0D22" w:rsidRDefault="002A7353" w:rsidP="00C47CB6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46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2A7353" w:rsidRPr="00776C9A" w:rsidRDefault="002A7353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353" w:rsidRPr="00776C9A" w:rsidTr="00941EE8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2A7353" w:rsidRPr="00DA5B0E" w:rsidRDefault="002A7353" w:rsidP="002A7353">
            <w:pPr>
              <w:pStyle w:val="11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2A7353" w:rsidRPr="005E0D22" w:rsidRDefault="002A7353" w:rsidP="00C47CB6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Принципы и технологии создания электронных образовательных ресурсов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2A7353" w:rsidRPr="005E0D22" w:rsidRDefault="002A7353" w:rsidP="00C47CB6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sz w:val="22"/>
                <w:szCs w:val="22"/>
              </w:rPr>
            </w:pPr>
            <w:r w:rsidRPr="005E0D22">
              <w:rPr>
                <w:rStyle w:val="FontStyle26"/>
                <w:sz w:val="22"/>
                <w:szCs w:val="22"/>
              </w:rPr>
              <w:t>152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2A7353" w:rsidRPr="00776C9A" w:rsidRDefault="002A7353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FBF" w:rsidRPr="00776C9A" w:rsidTr="00207154">
        <w:trPr>
          <w:trHeight w:val="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2FBF" w:rsidRPr="00776C9A" w:rsidRDefault="002A7353" w:rsidP="002A7353">
            <w:pPr>
              <w:spacing w:line="276" w:lineRule="auto"/>
              <w:ind w:right="-393"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CC2FBF"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CC2FBF" w:rsidRPr="00776C9A" w:rsidRDefault="00CC2FBF" w:rsidP="00776C9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CC2FBF" w:rsidRPr="00776C9A" w:rsidRDefault="002123A6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2FBF" w:rsidRPr="00776C9A" w:rsidRDefault="002123A6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C2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</w:t>
            </w:r>
            <w:r w:rsidR="00CC2FBF"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цикла</w:t>
            </w:r>
          </w:p>
        </w:tc>
      </w:tr>
      <w:tr w:rsidR="00CC2FBF" w:rsidRPr="00776C9A" w:rsidTr="001F3AE1">
        <w:tc>
          <w:tcPr>
            <w:tcW w:w="6605" w:type="dxa"/>
            <w:gridSpan w:val="2"/>
            <w:tcBorders>
              <w:top w:val="single" w:sz="4" w:space="0" w:color="auto"/>
            </w:tcBorders>
          </w:tcPr>
          <w:p w:rsidR="00CC2FBF" w:rsidRPr="00776C9A" w:rsidRDefault="00CC2FBF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00" w:type="dxa"/>
            <w:vAlign w:val="center"/>
          </w:tcPr>
          <w:p w:rsidR="00CC2FBF" w:rsidRPr="00776C9A" w:rsidRDefault="002123A6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CC2FBF" w:rsidRPr="00776C9A" w:rsidRDefault="00CC2FBF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44979" w:rsidRPr="00776C9A" w:rsidRDefault="00044979" w:rsidP="00776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AC9" w:rsidRPr="008F7376" w:rsidRDefault="008D093B" w:rsidP="008F73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>4</w:t>
      </w:r>
      <w:r w:rsidR="007E0AC9" w:rsidRPr="008F7376">
        <w:rPr>
          <w:rFonts w:ascii="Times New Roman" w:hAnsi="Times New Roman" w:cs="Times New Roman"/>
          <w:b/>
          <w:sz w:val="24"/>
          <w:szCs w:val="24"/>
        </w:rPr>
        <w:t>.</w:t>
      </w:r>
      <w:r w:rsidR="00B04E5B" w:rsidRPr="008F7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AC9" w:rsidRPr="008F7376">
        <w:rPr>
          <w:rFonts w:ascii="Times New Roman" w:hAnsi="Times New Roman" w:cs="Times New Roman"/>
          <w:b/>
          <w:sz w:val="24"/>
          <w:szCs w:val="24"/>
        </w:rPr>
        <w:t>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7E0AC9" w:rsidRPr="008F7376" w:rsidRDefault="007E0AC9" w:rsidP="008F7376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E0AC9" w:rsidRPr="008F7376" w:rsidRDefault="007E0AC9" w:rsidP="008F7376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Реализация настоящей дополнительной профессиональной программы профессиональной переподготовки 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CA710F" w:rsidRPr="008F7376" w:rsidRDefault="00CA710F" w:rsidP="008F7376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</w:p>
    <w:p w:rsidR="00377BA6" w:rsidRPr="008F7376" w:rsidRDefault="008D093B" w:rsidP="008F7376">
      <w:pPr>
        <w:spacing w:after="0"/>
        <w:ind w:firstLine="6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>5</w:t>
      </w:r>
      <w:r w:rsidR="00377BA6" w:rsidRPr="008F7376">
        <w:rPr>
          <w:rFonts w:ascii="Times New Roman" w:hAnsi="Times New Roman" w:cs="Times New Roman"/>
          <w:b/>
          <w:sz w:val="24"/>
          <w:szCs w:val="24"/>
        </w:rPr>
        <w:t>.</w:t>
      </w:r>
      <w:r w:rsidR="00377BA6" w:rsidRPr="008F7376">
        <w:rPr>
          <w:rFonts w:ascii="Times New Roman" w:hAnsi="Times New Roman" w:cs="Times New Roman"/>
          <w:sz w:val="24"/>
          <w:szCs w:val="24"/>
        </w:rPr>
        <w:t xml:space="preserve"> </w:t>
      </w:r>
      <w:r w:rsidR="005825F5" w:rsidRPr="008F7376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8F7376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5825F5" w:rsidRPr="008F7376">
        <w:rPr>
          <w:rFonts w:ascii="Times New Roman" w:hAnsi="Times New Roman" w:cs="Times New Roman"/>
          <w:b/>
          <w:sz w:val="24"/>
          <w:szCs w:val="24"/>
        </w:rPr>
        <w:t>.</w:t>
      </w:r>
    </w:p>
    <w:p w:rsidR="005825F5" w:rsidRPr="008F7376" w:rsidRDefault="005825F5" w:rsidP="008F73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A6" w:rsidRPr="008F7376" w:rsidRDefault="00377BA6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 xml:space="preserve">Обучение проводится с применением системы дистанционного обучения,  которая предоставляет неограниченный доступ к электронной информационно – образовательной среде, электронной библиотеке образовательного учреждения из любой точки, в которой </w:t>
      </w:r>
      <w:r w:rsidR="00B04E5B" w:rsidRPr="008F7376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8F7376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8F7376" w:rsidRDefault="00B04E5B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8F7376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8F7376" w:rsidRDefault="00B04E5B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-доступ к учебным программам</w:t>
      </w:r>
      <w:r w:rsidR="00377BA6" w:rsidRPr="008F7376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8F7376" w:rsidRDefault="00377BA6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8F7376" w:rsidRDefault="00377BA6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-проведение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8F7376" w:rsidRDefault="00377BA6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lastRenderedPageBreak/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8F7376" w:rsidRDefault="00377BA6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8F7376" w:rsidRDefault="00377BA6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аттестации;</w:t>
      </w:r>
    </w:p>
    <w:p w:rsidR="00710FA5" w:rsidRPr="008F7376" w:rsidRDefault="00710FA5" w:rsidP="008F7376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Pr="008F7376" w:rsidRDefault="008D093B" w:rsidP="008F7376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>6</w:t>
      </w:r>
      <w:r w:rsidR="002644AF" w:rsidRPr="008F7376">
        <w:rPr>
          <w:rFonts w:ascii="Times New Roman" w:hAnsi="Times New Roman" w:cs="Times New Roman"/>
          <w:b/>
          <w:sz w:val="24"/>
          <w:szCs w:val="24"/>
        </w:rPr>
        <w:t>. Учебно – методическое обеспечение  программы</w:t>
      </w:r>
    </w:p>
    <w:p w:rsidR="003E4401" w:rsidRPr="00A4028A" w:rsidRDefault="003E4401" w:rsidP="003E44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402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Андреева Н.В.</w:t>
      </w: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 школы в смешанное обучение [Текст] / Н.В. Андреева, Л.В. Рождественская, Б.Б. </w:t>
      </w:r>
      <w:proofErr w:type="spellStart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Ярмахов</w:t>
      </w:r>
      <w:proofErr w:type="spellEnd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Буки Веди, 2016. — 280 с.</w:t>
      </w:r>
    </w:p>
    <w:p w:rsidR="003E4401" w:rsidRPr="00A4028A" w:rsidRDefault="003E4401" w:rsidP="003E44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402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Брыксина</w:t>
      </w:r>
      <w:proofErr w:type="spellEnd"/>
      <w:r w:rsidRPr="00A402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О.Ф.</w:t>
      </w: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Артефакт-педагогика: от артефакта к учебной ситуации [Текст] / О.Ф. </w:t>
      </w:r>
      <w:proofErr w:type="spellStart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Брыксина</w:t>
      </w:r>
      <w:proofErr w:type="spellEnd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А.А. Пономарева, Л.В. Рождественская // Информатика и образование. — 2014. — № 9. — С. 4-13.</w:t>
      </w:r>
    </w:p>
    <w:p w:rsidR="003E4401" w:rsidRPr="00A4028A" w:rsidRDefault="003E4401" w:rsidP="003E44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A402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Брыксина</w:t>
      </w:r>
      <w:proofErr w:type="spellEnd"/>
      <w:r w:rsidRPr="00A402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О.Ф.</w:t>
      </w: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Интерактивная доска на уроке: как оптимизировать образовательный процесс [Текст] / О.Ф. </w:t>
      </w:r>
      <w:proofErr w:type="spellStart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Брыксина</w:t>
      </w:r>
      <w:proofErr w:type="spellEnd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Учитель, 2013. - 111 с.</w:t>
      </w:r>
    </w:p>
    <w:p w:rsidR="003E4401" w:rsidRPr="00A4028A" w:rsidRDefault="003E4401" w:rsidP="003E44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A402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Брыксина</w:t>
      </w:r>
      <w:proofErr w:type="spellEnd"/>
      <w:r w:rsidRPr="00A402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О.Ф.</w:t>
      </w: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Информационно-коммуникационные технологии в начальной школе [Текст]: учебник для вузов / О.Ф. </w:t>
      </w:r>
      <w:proofErr w:type="spellStart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Брыксина</w:t>
      </w:r>
      <w:proofErr w:type="spellEnd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, Е.С. Г</w:t>
      </w:r>
      <w:proofErr w:type="gramStart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ланжина</w:t>
      </w:r>
      <w:proofErr w:type="spellEnd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М.А. Смирнова. — М.: Академия, 2015. — 208 с.</w:t>
      </w:r>
    </w:p>
    <w:p w:rsidR="003E4401" w:rsidRPr="00A4028A" w:rsidRDefault="003E4401" w:rsidP="003E44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A402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Брыксина</w:t>
      </w:r>
      <w:proofErr w:type="spellEnd"/>
      <w:r w:rsidRPr="00A402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О.Ф.</w:t>
      </w: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«Перевернутое обучение»: размышления в ходе эксперимента [Текст] / О.Ф. </w:t>
      </w:r>
      <w:proofErr w:type="spellStart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Брыксина</w:t>
      </w:r>
      <w:proofErr w:type="spellEnd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Е.А. Пономарева // Химия в школе. — 2016. — №5. — С. 6—15.</w:t>
      </w:r>
    </w:p>
    <w:p w:rsidR="003E4401" w:rsidRPr="00A4028A" w:rsidRDefault="003E4401" w:rsidP="003E44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Видеоматериалы и сетевые </w:t>
      </w:r>
      <w:proofErr w:type="spellStart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видеосервисы</w:t>
      </w:r>
      <w:proofErr w:type="spellEnd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учителя [Текст]: </w:t>
      </w:r>
      <w:proofErr w:type="spellStart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пособие / Е.В. </w:t>
      </w:r>
      <w:proofErr w:type="spellStart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Бурдюкова</w:t>
      </w:r>
      <w:proofErr w:type="spellEnd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Я.С. Быховский, А.В. </w:t>
      </w:r>
      <w:proofErr w:type="spellStart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Коровко</w:t>
      </w:r>
      <w:proofErr w:type="spellEnd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др.]; под ред. Я.С. Быховского. — М.: БИНОМ. Лаборатория знаний, 2008. — 90 с.</w:t>
      </w:r>
    </w:p>
    <w:p w:rsidR="003E4401" w:rsidRPr="00A4028A" w:rsidRDefault="003E4401" w:rsidP="003E44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A402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Водопьян</w:t>
      </w:r>
      <w:proofErr w:type="spellEnd"/>
      <w:r w:rsidRPr="00A402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Г.М.</w:t>
      </w: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построении модели процесса информатизации школы [Текст] / Г.М. </w:t>
      </w:r>
      <w:proofErr w:type="spellStart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Водопьян</w:t>
      </w:r>
      <w:proofErr w:type="spellEnd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, А.Ю. Уваров. — М.: Издатель, 2006. — 424 с.</w:t>
      </w:r>
    </w:p>
    <w:p w:rsidR="003E4401" w:rsidRPr="00A4028A" w:rsidRDefault="003E4401" w:rsidP="003E44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A402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Воронцова И.В.</w:t>
      </w: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Сетевые педагогические сообщества как форма повышения профессиональной компетентности учителя [Текст] / И.В. Воронцова // Молодой ученый. — 2015. — №18. — С. 444-449.</w:t>
      </w:r>
    </w:p>
    <w:p w:rsidR="003E4401" w:rsidRPr="00A4028A" w:rsidRDefault="003E4401" w:rsidP="003E44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A402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Гафурова Н.В.</w:t>
      </w: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Педагогическое применение мультимедиа средств [Текст]: учеб, пособие / Н.В. Гафурова, Е.Ю. Чурилова. — 2-е изд. </w:t>
      </w:r>
      <w:proofErr w:type="spellStart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— Красноярск: </w:t>
      </w:r>
      <w:proofErr w:type="spellStart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</w:t>
      </w:r>
      <w:proofErr w:type="spellEnd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proofErr w:type="spellEnd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ун-т, 2015. — 204 с.</w:t>
      </w:r>
    </w:p>
    <w:p w:rsidR="003E4401" w:rsidRPr="00A4028A" w:rsidRDefault="003E4401" w:rsidP="003E44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A402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Григорьев Д.В.</w:t>
      </w: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Внеурочная деятельность школьников. Методический конструктор [Текст]: пособие для учителя / Д.В. Григорьев, П.В Степанов. — М.: Просвещение, 2010. — 223 с.</w:t>
      </w:r>
    </w:p>
    <w:p w:rsidR="003E4401" w:rsidRPr="00A4028A" w:rsidRDefault="003E4401" w:rsidP="003E44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A402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Данилюк А.Я.</w:t>
      </w: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Концепция духовно-нравственного развития и воспитания личности гражданина России [Текст] / А.Я. Данилюк, А.М. Кондаков, В.А. Тишков. — 4-е изд. — М.: Просвещение, 2014. — 24 с.</w:t>
      </w:r>
    </w:p>
    <w:p w:rsidR="003E4401" w:rsidRPr="00A4028A" w:rsidRDefault="003E4401" w:rsidP="003E44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A402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Калмыкова О. В.</w:t>
      </w: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в информационной образовательной среде: учеб</w:t>
      </w:r>
      <w:proofErr w:type="gramStart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proofErr w:type="gramEnd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пособие [Текст] / </w:t>
      </w:r>
      <w:proofErr w:type="spellStart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О.В.Калмыкова</w:t>
      </w:r>
      <w:proofErr w:type="spellEnd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А.А.Черепанов</w:t>
      </w:r>
      <w:proofErr w:type="spellEnd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Изд. центр ЕАОИ, 2011. — 102 с.</w:t>
      </w:r>
    </w:p>
    <w:p w:rsidR="003E4401" w:rsidRPr="00A4028A" w:rsidRDefault="003E4401" w:rsidP="003E44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A402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Патаракин</w:t>
      </w:r>
      <w:proofErr w:type="spellEnd"/>
      <w:r w:rsidRPr="00A402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Е.Д.</w:t>
      </w: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Сетевые сообщества </w:t>
      </w: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обучение [Текст] / Е.Д. </w:t>
      </w:r>
      <w:proofErr w:type="spellStart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Пата</w:t>
      </w: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ракин</w:t>
      </w:r>
      <w:proofErr w:type="spellEnd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ПЕР СЭ, 2006. - 112 с.</w:t>
      </w:r>
    </w:p>
    <w:p w:rsidR="003E4401" w:rsidRPr="00A4028A" w:rsidRDefault="003E4401" w:rsidP="003E44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A402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Роготнева</w:t>
      </w:r>
      <w:proofErr w:type="spellEnd"/>
      <w:r w:rsidRPr="00A402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А.В.</w:t>
      </w: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проектной деятельности в школе в свете требований ФГОС [Текст]: метод, пособие /А.В. </w:t>
      </w:r>
      <w:proofErr w:type="spellStart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Роготнева</w:t>
      </w:r>
      <w:proofErr w:type="spellEnd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Л.Н. Тарасова. — М.: ВЛАДОС, 2015. — 120 с.</w:t>
      </w:r>
    </w:p>
    <w:p w:rsidR="003E4401" w:rsidRPr="00A4028A" w:rsidRDefault="003E4401" w:rsidP="003E44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 </w:t>
      </w:r>
      <w:proofErr w:type="spellStart"/>
      <w:r w:rsidRPr="00A402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Сапожкова</w:t>
      </w:r>
      <w:proofErr w:type="spellEnd"/>
      <w:r w:rsidRPr="00A402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А.Ю.</w:t>
      </w: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и развитие персонального сайта учителя. Методические рекомендации [Текст] / А.Ю. </w:t>
      </w:r>
      <w:proofErr w:type="spellStart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Сапожкова</w:t>
      </w:r>
      <w:proofErr w:type="spellEnd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Вологда: ВИРО, 2012.- 32 с.</w:t>
      </w:r>
    </w:p>
    <w:p w:rsidR="003E4401" w:rsidRPr="00A4028A" w:rsidRDefault="003E4401" w:rsidP="003E44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A402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Уваров А.Ю.</w:t>
      </w: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Информатизация школы: вчера, сегодня, завтра [Текст]: метод, пособие / А.Ю. Уваров. — М: БИНОМ. Лаборатория знаний, 2011.- 484 с.</w:t>
      </w:r>
    </w:p>
    <w:p w:rsidR="003E4401" w:rsidRPr="00A4028A" w:rsidRDefault="003E4401" w:rsidP="003E44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17. Формирование личностных универсальных учебных действий во внеурочное время: сборник учеб</w:t>
      </w:r>
      <w:proofErr w:type="gramStart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метод. работ / под ред. В.Л. Казанской. — М.-Берлин: </w:t>
      </w:r>
      <w:proofErr w:type="spellStart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</w:t>
      </w:r>
      <w:proofErr w:type="spellEnd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-Медиа, 2016. — 145 с.</w:t>
      </w:r>
    </w:p>
    <w:p w:rsidR="003E4401" w:rsidRPr="00A4028A" w:rsidRDefault="003E4401" w:rsidP="003E44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Pr="00A402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Щербаков А.Ю.</w:t>
      </w:r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Интернет-аналитика. Поиск и оценка информации в </w:t>
      </w:r>
      <w:proofErr w:type="spellStart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web-pecypcax</w:t>
      </w:r>
      <w:proofErr w:type="spellEnd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[Текст]: </w:t>
      </w:r>
      <w:proofErr w:type="spellStart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A4028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пособие /А.Ю. Щербаков. — М.: Книжный мир, 2012. — 78 с.</w:t>
      </w:r>
    </w:p>
    <w:p w:rsidR="0014724A" w:rsidRPr="00A4028A" w:rsidRDefault="0014724A" w:rsidP="008F73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Pr="008F7376" w:rsidRDefault="0014724A" w:rsidP="008F73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D093B" w:rsidRPr="008F7376">
        <w:rPr>
          <w:rFonts w:ascii="Times New Roman" w:hAnsi="Times New Roman" w:cs="Times New Roman"/>
          <w:b/>
          <w:sz w:val="24"/>
          <w:szCs w:val="24"/>
        </w:rPr>
        <w:t>7</w:t>
      </w:r>
      <w:r w:rsidR="002644AF" w:rsidRPr="008F7376">
        <w:rPr>
          <w:rFonts w:ascii="Times New Roman" w:hAnsi="Times New Roman" w:cs="Times New Roman"/>
          <w:b/>
          <w:sz w:val="24"/>
          <w:szCs w:val="24"/>
        </w:rPr>
        <w:t>. Оценка  качества освоения программы</w:t>
      </w:r>
      <w:r w:rsidR="00B04E5B" w:rsidRPr="008F7376">
        <w:rPr>
          <w:rFonts w:ascii="Times New Roman" w:hAnsi="Times New Roman" w:cs="Times New Roman"/>
          <w:b/>
          <w:sz w:val="24"/>
          <w:szCs w:val="24"/>
        </w:rPr>
        <w:t>.</w:t>
      </w:r>
    </w:p>
    <w:p w:rsidR="002644AF" w:rsidRPr="008F7376" w:rsidRDefault="00B04E5B" w:rsidP="008F7376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8F7376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2644AF" w:rsidRPr="008F7376" w:rsidRDefault="00B04E5B" w:rsidP="008F7376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8F7376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A340CD" w:rsidRPr="008F7376" w:rsidRDefault="00A340CD" w:rsidP="008F7376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40CD" w:rsidRPr="008F7376" w:rsidRDefault="008D093B" w:rsidP="008F7376">
      <w:pPr>
        <w:pStyle w:val="a5"/>
        <w:autoSpaceDN w:val="0"/>
        <w:spacing w:after="0"/>
        <w:ind w:left="862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>8</w:t>
      </w:r>
      <w:r w:rsidR="001D2ADD" w:rsidRPr="008F73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40CD" w:rsidRPr="008F7376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A340CD" w:rsidRPr="008F7376" w:rsidRDefault="00A340CD" w:rsidP="008F737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A340CD" w:rsidRPr="008F7376" w:rsidRDefault="00A340CD" w:rsidP="008F7376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A340CD" w:rsidRPr="008F7376" w:rsidRDefault="00A340CD" w:rsidP="008F7376">
      <w:pPr>
        <w:pStyle w:val="a5"/>
        <w:numPr>
          <w:ilvl w:val="0"/>
          <w:numId w:val="2"/>
        </w:numPr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A340CD" w:rsidRPr="008F7376" w:rsidRDefault="00A340CD" w:rsidP="008F73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F73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A340CD" w:rsidRPr="008F7376" w:rsidRDefault="00A340CD" w:rsidP="008F737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hAnsi="Times New Roman" w:cs="Times New Roman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340CD" w:rsidRPr="008F7376" w:rsidRDefault="00A340CD" w:rsidP="008F737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hAnsi="Times New Roman" w:cs="Times New Roman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340CD" w:rsidRPr="008F7376" w:rsidRDefault="00A340CD" w:rsidP="008F737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hAnsi="Times New Roman" w:cs="Times New Roman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12BE5" w:rsidRPr="008F7376" w:rsidRDefault="00A340CD" w:rsidP="008F73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52184" w:rsidRDefault="00E5535A" w:rsidP="008F73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>Примерные тестовые вопросы для итогового тестирования</w:t>
      </w:r>
    </w:p>
    <w:p w:rsidR="0071051C" w:rsidRPr="008F7376" w:rsidRDefault="0071051C" w:rsidP="008F73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Принципы обучения, отражающие систему исходных основных положений и требований к процессу обучения технологии, и показывающие его специфику называются</w:t>
      </w:r>
    </w:p>
    <w:p w:rsidR="0071051C" w:rsidRPr="0071051C" w:rsidRDefault="0071051C" w:rsidP="00C63CC5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общедидактическими</w:t>
      </w:r>
      <w:proofErr w:type="spellEnd"/>
    </w:p>
    <w:p w:rsidR="0071051C" w:rsidRPr="0071051C" w:rsidRDefault="0071051C" w:rsidP="00C63CC5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основополагающими</w:t>
      </w:r>
    </w:p>
    <w:p w:rsidR="0071051C" w:rsidRPr="0071051C" w:rsidRDefault="0071051C" w:rsidP="00C63CC5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профессиональными</w:t>
      </w:r>
    </w:p>
    <w:p w:rsidR="0071051C" w:rsidRPr="0071051C" w:rsidRDefault="0071051C" w:rsidP="007105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Дидактические пути формирования трудовых практических умений и навыков называется</w:t>
      </w:r>
    </w:p>
    <w:p w:rsidR="0071051C" w:rsidRPr="0071051C" w:rsidRDefault="0071051C" w:rsidP="00C63CC5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методом обучения</w:t>
      </w:r>
    </w:p>
    <w:p w:rsidR="0071051C" w:rsidRPr="0071051C" w:rsidRDefault="0071051C" w:rsidP="00C63CC5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системой обучения</w:t>
      </w:r>
    </w:p>
    <w:p w:rsidR="0071051C" w:rsidRPr="0071051C" w:rsidRDefault="0071051C" w:rsidP="00C63CC5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принципом обучения</w:t>
      </w:r>
    </w:p>
    <w:p w:rsid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Предметом методики преподавания технологии является</w:t>
      </w:r>
    </w:p>
    <w:p w:rsidR="0071051C" w:rsidRPr="0071051C" w:rsidRDefault="0071051C" w:rsidP="00C63CC5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процесс трудового обучения</w:t>
      </w:r>
    </w:p>
    <w:p w:rsidR="0071051C" w:rsidRPr="0071051C" w:rsidRDefault="0071051C" w:rsidP="00C63CC5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 воспитания школьников</w:t>
      </w:r>
    </w:p>
    <w:p w:rsidR="0071051C" w:rsidRPr="0071051C" w:rsidRDefault="0071051C" w:rsidP="00C63CC5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система школьного образования</w:t>
      </w:r>
    </w:p>
    <w:p w:rsidR="0071051C" w:rsidRDefault="0071051C" w:rsidP="007105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051C" w:rsidRPr="0071051C" w:rsidRDefault="0071051C" w:rsidP="007105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Pr="00710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Способ выполнения учащимися технико-технологических действий, ставших в результате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10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повторения автоматизированными, называется</w:t>
      </w:r>
    </w:p>
    <w:p w:rsidR="0071051C" w:rsidRPr="0071051C" w:rsidRDefault="0071051C" w:rsidP="00C63CC5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</w:t>
      </w:r>
    </w:p>
    <w:p w:rsidR="0071051C" w:rsidRPr="0071051C" w:rsidRDefault="0071051C" w:rsidP="00C63CC5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привычка</w:t>
      </w:r>
    </w:p>
    <w:p w:rsidR="0071051C" w:rsidRPr="0071051C" w:rsidRDefault="0071051C" w:rsidP="00C63CC5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навык</w:t>
      </w:r>
    </w:p>
    <w:p w:rsidR="0071051C" w:rsidRPr="0071051C" w:rsidRDefault="0071051C" w:rsidP="007105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Pr="00710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Использованная в учебном процессе по технологии окружающая действительность в виде предметов,</w:t>
      </w:r>
      <w:r w:rsidRPr="00710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10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явлений и людей называется</w:t>
      </w:r>
    </w:p>
    <w:p w:rsidR="0071051C" w:rsidRPr="0071051C" w:rsidRDefault="0071051C" w:rsidP="00C63CC5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 обучения</w:t>
      </w:r>
    </w:p>
    <w:p w:rsidR="0071051C" w:rsidRPr="0071051C" w:rsidRDefault="0071051C" w:rsidP="00C63CC5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средства обучения</w:t>
      </w:r>
    </w:p>
    <w:p w:rsidR="0071051C" w:rsidRPr="0071051C" w:rsidRDefault="0071051C" w:rsidP="00C63CC5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 обучения</w:t>
      </w:r>
    </w:p>
    <w:p w:rsid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710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710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Основным показателем профессиональной специфики деятельности учителя технологии является</w:t>
      </w:r>
    </w:p>
    <w:p w:rsidR="0071051C" w:rsidRPr="0071051C" w:rsidRDefault="0071051C" w:rsidP="00C63CC5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выполнять технологические операции</w:t>
      </w:r>
    </w:p>
    <w:p w:rsidR="0071051C" w:rsidRPr="0071051C" w:rsidRDefault="0071051C" w:rsidP="00C63CC5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интеграция дисциплин психолого-педагогического и инженерно-технического цикла</w:t>
      </w:r>
    </w:p>
    <w:p w:rsidR="0071051C" w:rsidRPr="0071051C" w:rsidRDefault="0071051C" w:rsidP="00C63CC5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педагогическое мышление</w:t>
      </w:r>
    </w:p>
    <w:p w:rsidR="0071051C" w:rsidRPr="0071051C" w:rsidRDefault="0071051C" w:rsidP="007105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710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710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Групповой поиск решения технической задачи на уроке технологии называется</w:t>
      </w:r>
    </w:p>
    <w:p w:rsidR="0071051C" w:rsidRPr="0071051C" w:rsidRDefault="0071051C" w:rsidP="00C63CC5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дискуссия</w:t>
      </w:r>
    </w:p>
    <w:p w:rsidR="0071051C" w:rsidRPr="0071051C" w:rsidRDefault="0071051C" w:rsidP="00C63CC5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дидактическая игра</w:t>
      </w:r>
    </w:p>
    <w:p w:rsidR="0071051C" w:rsidRPr="0071051C" w:rsidRDefault="0071051C" w:rsidP="00C63CC5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мозговой штурм</w:t>
      </w:r>
    </w:p>
    <w:p w:rsidR="0071051C" w:rsidRPr="0071051C" w:rsidRDefault="0071051C" w:rsidP="007105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710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710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Метод проектов является</w:t>
      </w:r>
    </w:p>
    <w:p w:rsidR="0071051C" w:rsidRPr="0071051C" w:rsidRDefault="0071051C" w:rsidP="00C63CC5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методом обучения</w:t>
      </w:r>
    </w:p>
    <w:p w:rsidR="0071051C" w:rsidRPr="0071051C" w:rsidRDefault="0071051C" w:rsidP="00C63CC5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формой организации учебного процесса</w:t>
      </w:r>
    </w:p>
    <w:p w:rsidR="0071051C" w:rsidRPr="0071051C" w:rsidRDefault="0071051C" w:rsidP="00C63CC5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формой итогового или промежуточного контроля</w:t>
      </w:r>
    </w:p>
    <w:p w:rsidR="0071051C" w:rsidRPr="0071051C" w:rsidRDefault="0071051C" w:rsidP="007105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051C" w:rsidRPr="0071051C" w:rsidRDefault="0071051C" w:rsidP="0071051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1051C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71051C">
        <w:rPr>
          <w:rFonts w:ascii="Times New Roman" w:eastAsia="Calibri" w:hAnsi="Times New Roman" w:cs="Times New Roman"/>
          <w:b/>
          <w:sz w:val="24"/>
          <w:szCs w:val="24"/>
        </w:rPr>
        <w:t xml:space="preserve">Учебная нагрузка, режим занятий </w:t>
      </w:r>
      <w:proofErr w:type="gramStart"/>
      <w:r w:rsidRPr="0071051C">
        <w:rPr>
          <w:rFonts w:ascii="Times New Roman" w:eastAsia="Calibri" w:hAnsi="Times New Roman" w:cs="Times New Roman"/>
          <w:b/>
          <w:sz w:val="24"/>
          <w:szCs w:val="24"/>
        </w:rPr>
        <w:t>обучающегося</w:t>
      </w:r>
      <w:proofErr w:type="gramEnd"/>
      <w:r w:rsidRPr="0071051C">
        <w:rPr>
          <w:rFonts w:ascii="Times New Roman" w:eastAsia="Calibri" w:hAnsi="Times New Roman" w:cs="Times New Roman"/>
          <w:b/>
          <w:sz w:val="24"/>
          <w:szCs w:val="24"/>
        </w:rPr>
        <w:t xml:space="preserve"> в общеобразовательном учреждении определяется (</w:t>
      </w:r>
      <w:r w:rsidRPr="0071051C">
        <w:rPr>
          <w:rFonts w:ascii="Times New Roman" w:eastAsia="Calibri" w:hAnsi="Times New Roman" w:cs="Times New Roman"/>
          <w:i/>
          <w:sz w:val="24"/>
          <w:szCs w:val="24"/>
        </w:rPr>
        <w:t>выберите правильный ответ</w:t>
      </w:r>
      <w:r w:rsidRPr="0071051C">
        <w:rPr>
          <w:rFonts w:ascii="Times New Roman" w:eastAsia="Calibri" w:hAnsi="Times New Roman" w:cs="Times New Roman"/>
          <w:b/>
          <w:sz w:val="24"/>
          <w:szCs w:val="24"/>
        </w:rPr>
        <w:t>):</w:t>
      </w:r>
    </w:p>
    <w:p w:rsidR="0071051C" w:rsidRPr="0071051C" w:rsidRDefault="0071051C" w:rsidP="00C63CC5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1051C">
        <w:rPr>
          <w:rFonts w:ascii="Times New Roman" w:eastAsia="Calibri" w:hAnsi="Times New Roman" w:cs="Times New Roman"/>
          <w:sz w:val="24"/>
          <w:szCs w:val="24"/>
        </w:rPr>
        <w:t>Решением Совета образовательного учреждения.</w:t>
      </w:r>
    </w:p>
    <w:p w:rsidR="0071051C" w:rsidRPr="0071051C" w:rsidRDefault="0071051C" w:rsidP="00C63CC5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1051C">
        <w:rPr>
          <w:rFonts w:ascii="Times New Roman" w:eastAsia="Calibri" w:hAnsi="Times New Roman" w:cs="Times New Roman"/>
          <w:sz w:val="24"/>
          <w:szCs w:val="24"/>
        </w:rPr>
        <w:t>Уставом образовательного учреждения на основе рекомендаций, согласованных с органами здравоохранения.</w:t>
      </w:r>
    </w:p>
    <w:p w:rsidR="0071051C" w:rsidRPr="0071051C" w:rsidRDefault="0071051C" w:rsidP="00C63CC5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1051C">
        <w:rPr>
          <w:rFonts w:ascii="Times New Roman" w:eastAsia="Calibri" w:hAnsi="Times New Roman" w:cs="Times New Roman"/>
          <w:sz w:val="24"/>
          <w:szCs w:val="24"/>
        </w:rPr>
        <w:t>Расписанием учебных занятий.</w:t>
      </w:r>
    </w:p>
    <w:p w:rsidR="0071051C" w:rsidRPr="0071051C" w:rsidRDefault="0071051C" w:rsidP="00C63CC5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051C">
        <w:rPr>
          <w:rFonts w:ascii="Times New Roman" w:eastAsia="Calibri" w:hAnsi="Times New Roman" w:cs="Times New Roman"/>
          <w:sz w:val="24"/>
          <w:szCs w:val="24"/>
        </w:rPr>
        <w:t>СанПинами</w:t>
      </w:r>
      <w:proofErr w:type="spellEnd"/>
      <w:r w:rsidRPr="0071051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B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Основой объективной оценки уровня образования и квалификации выпускников образовательного учреждения является</w:t>
      </w:r>
    </w:p>
    <w:p w:rsidR="0071051C" w:rsidRPr="0071051C" w:rsidRDefault="0071051C" w:rsidP="00C63CC5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</w:t>
      </w:r>
    </w:p>
    <w:p w:rsidR="0071051C" w:rsidRPr="0071051C" w:rsidRDefault="0071051C" w:rsidP="00C63CC5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</w:t>
      </w:r>
    </w:p>
    <w:p w:rsidR="0071051C" w:rsidRPr="0071051C" w:rsidRDefault="0071051C" w:rsidP="00C63CC5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Государственный образовательный стандарт</w:t>
      </w:r>
    </w:p>
    <w:p w:rsidR="0071051C" w:rsidRPr="0071051C" w:rsidRDefault="0071051C" w:rsidP="00C63CC5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«Об образовании» </w:t>
      </w: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51C" w:rsidRPr="0071051C" w:rsidRDefault="003B662A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71051C"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 учебной информации, раскрывающий в доступной для учащихся форме предусмотренное образовательными стандартами содержание – это:</w:t>
      </w:r>
    </w:p>
    <w:p w:rsidR="0071051C" w:rsidRPr="0071051C" w:rsidRDefault="0071051C" w:rsidP="00C63CC5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Учебник</w:t>
      </w:r>
    </w:p>
    <w:p w:rsidR="0071051C" w:rsidRPr="0071051C" w:rsidRDefault="0071051C" w:rsidP="00C63CC5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</w:t>
      </w:r>
    </w:p>
    <w:p w:rsidR="0071051C" w:rsidRPr="0071051C" w:rsidRDefault="0071051C" w:rsidP="00C63CC5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программа</w:t>
      </w:r>
    </w:p>
    <w:p w:rsidR="0071051C" w:rsidRPr="0071051C" w:rsidRDefault="0071051C" w:rsidP="00C63CC5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 </w:t>
      </w: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51C" w:rsidRPr="0071051C" w:rsidRDefault="003B662A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71051C"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Нормативной базой для создания общеобразовательными учреждениями Российской Федерации рабочих учебных планов с учетом специфики и условий их функционирования является:</w:t>
      </w:r>
    </w:p>
    <w:p w:rsidR="0071051C" w:rsidRPr="0071051C" w:rsidRDefault="0071051C" w:rsidP="00C63CC5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«Об образовании»</w:t>
      </w:r>
    </w:p>
    <w:p w:rsidR="0071051C" w:rsidRPr="0071051C" w:rsidRDefault="0071051C" w:rsidP="00C63CC5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Национальная доктрина образования в РФ</w:t>
      </w:r>
    </w:p>
    <w:p w:rsidR="0071051C" w:rsidRPr="0071051C" w:rsidRDefault="0071051C" w:rsidP="00C63CC5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Базисный учебный план</w:t>
      </w:r>
    </w:p>
    <w:p w:rsidR="0071051C" w:rsidRPr="0071051C" w:rsidRDefault="0071051C" w:rsidP="00C63CC5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образовательный стандарт</w:t>
      </w: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51C" w:rsidRPr="0071051C" w:rsidRDefault="003B662A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71051C"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ценностных отношений обучающихся, сформированных в образовательном процессе, - это:</w:t>
      </w:r>
    </w:p>
    <w:p w:rsidR="0071051C" w:rsidRPr="0071051C" w:rsidRDefault="0071051C" w:rsidP="00C63CC5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Личностные результаты</w:t>
      </w:r>
    </w:p>
    <w:p w:rsidR="0071051C" w:rsidRPr="0071051C" w:rsidRDefault="0071051C" w:rsidP="00C63CC5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</w:t>
      </w:r>
    </w:p>
    <w:p w:rsidR="0071051C" w:rsidRPr="0071051C" w:rsidRDefault="0071051C" w:rsidP="00C63CC5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 </w:t>
      </w: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51C" w:rsidRPr="0071051C" w:rsidRDefault="003B662A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71051C"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Способы деятельности, применимые как в рамках образовательного процесса, так и при решении проблем в реальных жизненных ситуациях, освоенные </w:t>
      </w:r>
      <w:proofErr w:type="gramStart"/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базе одного, нескольких или всех учебных предметов, - это:</w:t>
      </w:r>
    </w:p>
    <w:p w:rsidR="0071051C" w:rsidRPr="0071051C" w:rsidRDefault="0071051C" w:rsidP="00C63CC5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</w:t>
      </w:r>
    </w:p>
    <w:p w:rsidR="0071051C" w:rsidRPr="0071051C" w:rsidRDefault="0071051C" w:rsidP="00C63CC5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71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результаты</w:t>
      </w:r>
    </w:p>
    <w:p w:rsidR="0071051C" w:rsidRPr="0071051C" w:rsidRDefault="0071051C" w:rsidP="00C63CC5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 </w:t>
      </w: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51C" w:rsidRPr="0071051C" w:rsidRDefault="003B662A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71051C"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Устойчивые, объективные, существенные связи между сторонами педагогического процесса, социальными и педагогическими явлениями, на основе которых строится теория и методика воспитания и обучения, педагогическая практика</w:t>
      </w:r>
      <w:proofErr w:type="gramStart"/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- </w:t>
      </w:r>
      <w:proofErr w:type="gramStart"/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</w:t>
      </w:r>
      <w:proofErr w:type="gramEnd"/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</w:t>
      </w:r>
    </w:p>
    <w:p w:rsidR="0071051C" w:rsidRPr="0071051C" w:rsidRDefault="0071051C" w:rsidP="00C63CC5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технологии</w:t>
      </w:r>
    </w:p>
    <w:p w:rsidR="0071051C" w:rsidRPr="0071051C" w:rsidRDefault="0071051C" w:rsidP="00C63CC5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правила</w:t>
      </w:r>
    </w:p>
    <w:p w:rsidR="0071051C" w:rsidRPr="0071051C" w:rsidRDefault="0071051C" w:rsidP="00C63CC5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Педагогические закономерности</w:t>
      </w:r>
    </w:p>
    <w:p w:rsidR="0071051C" w:rsidRPr="0071051C" w:rsidRDefault="0071051C" w:rsidP="00C63CC5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принципы</w:t>
      </w: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51C" w:rsidRPr="0071051C" w:rsidRDefault="003B662A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71051C"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Фундаментальное основание педагогической деятельности, базирующееся на определенной концепции - это:</w:t>
      </w:r>
    </w:p>
    <w:p w:rsidR="0071051C" w:rsidRPr="0071051C" w:rsidRDefault="0071051C" w:rsidP="00C63CC5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</w:t>
      </w:r>
    </w:p>
    <w:p w:rsidR="0071051C" w:rsidRPr="0071051C" w:rsidRDefault="0071051C" w:rsidP="00C63CC5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Подход</w:t>
      </w:r>
    </w:p>
    <w:p w:rsidR="0071051C" w:rsidRPr="0071051C" w:rsidRDefault="0071051C" w:rsidP="00C63CC5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</w:p>
    <w:p w:rsidR="0071051C" w:rsidRPr="0071051C" w:rsidRDefault="0071051C" w:rsidP="00C63CC5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 </w:t>
      </w: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51C" w:rsidRPr="0071051C" w:rsidRDefault="003B662A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71051C"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Приоритетное развитие сферы образования на фоне других социально-экономических структур предполагает принцип:</w:t>
      </w:r>
    </w:p>
    <w:p w:rsidR="0071051C" w:rsidRPr="0071051C" w:rsidRDefault="0071051C" w:rsidP="00C63CC5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фундаментализации</w:t>
      </w:r>
      <w:proofErr w:type="spellEnd"/>
    </w:p>
    <w:p w:rsidR="0071051C" w:rsidRPr="0071051C" w:rsidRDefault="0071051C" w:rsidP="00C63CC5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вариативности образования</w:t>
      </w:r>
    </w:p>
    <w:p w:rsidR="0071051C" w:rsidRPr="0071051C" w:rsidRDefault="0071051C" w:rsidP="00C63CC5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опережающего образования</w:t>
      </w:r>
    </w:p>
    <w:p w:rsidR="0071051C" w:rsidRPr="0071051C" w:rsidRDefault="0071051C" w:rsidP="00C63CC5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Принцип полноты образования</w:t>
      </w: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51C" w:rsidRPr="0071051C" w:rsidRDefault="003B662A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71051C"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Включение в содержание образования видов деятельности учащихся по его освоению является отражением:</w:t>
      </w:r>
    </w:p>
    <w:p w:rsidR="0071051C" w:rsidRPr="0071051C" w:rsidRDefault="0071051C" w:rsidP="00C63CC5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Принципа структурного единства содержания образования на различных уровнях общности и на </w:t>
      </w:r>
      <w:proofErr w:type="spellStart"/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межпредметном</w:t>
      </w:r>
      <w:proofErr w:type="spellEnd"/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</w:t>
      </w:r>
    </w:p>
    <w:p w:rsidR="0071051C" w:rsidRPr="0071051C" w:rsidRDefault="0071051C" w:rsidP="00C63CC5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Принципа единства </w:t>
      </w:r>
      <w:proofErr w:type="gramStart"/>
      <w:r w:rsidRPr="0071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содержательной</w:t>
      </w:r>
      <w:proofErr w:type="gramEnd"/>
      <w:r w:rsidRPr="0071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процессуально-</w:t>
      </w:r>
      <w:proofErr w:type="spellStart"/>
      <w:r w:rsidRPr="0071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деятельностной</w:t>
      </w:r>
      <w:proofErr w:type="spellEnd"/>
      <w:r w:rsidRPr="0071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сторон обучения</w:t>
      </w:r>
    </w:p>
    <w:p w:rsidR="0071051C" w:rsidRPr="0071051C" w:rsidRDefault="0071051C" w:rsidP="00C63CC5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Принципа доступности и </w:t>
      </w:r>
      <w:proofErr w:type="spellStart"/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образования</w:t>
      </w:r>
    </w:p>
    <w:p w:rsidR="0071051C" w:rsidRPr="0071051C" w:rsidRDefault="0071051C" w:rsidP="00C63CC5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 учета социальных условий и потребностей общества </w:t>
      </w: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B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  <w:r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Необходимость обмена культурным опытом между поколениями составляет основу:</w:t>
      </w:r>
    </w:p>
    <w:p w:rsidR="0071051C" w:rsidRPr="0071051C" w:rsidRDefault="0071051C" w:rsidP="00C63CC5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Преобразующей функции педагогической деятельности</w:t>
      </w:r>
    </w:p>
    <w:p w:rsidR="0071051C" w:rsidRPr="0071051C" w:rsidRDefault="0071051C" w:rsidP="00C63CC5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Информационной функции педагогической деятельности</w:t>
      </w:r>
    </w:p>
    <w:p w:rsidR="0071051C" w:rsidRPr="0071051C" w:rsidRDefault="0071051C" w:rsidP="00C63CC5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 функции педагогической деятельности</w:t>
      </w:r>
    </w:p>
    <w:p w:rsidR="0071051C" w:rsidRPr="0071051C" w:rsidRDefault="0071051C" w:rsidP="00C63CC5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Демонстрационной функции педагогической деятельности </w:t>
      </w: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51C" w:rsidRPr="0071051C" w:rsidRDefault="003B662A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71051C"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Требование </w:t>
      </w:r>
      <w:proofErr w:type="spellStart"/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эталонности</w:t>
      </w:r>
      <w:proofErr w:type="spellEnd"/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действий </w:t>
      </w:r>
      <w:proofErr w:type="gramStart"/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педагога, транслирующего культурные образы другим людям составляет</w:t>
      </w:r>
      <w:proofErr w:type="gramEnd"/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основу:</w:t>
      </w:r>
    </w:p>
    <w:p w:rsidR="0071051C" w:rsidRPr="0071051C" w:rsidRDefault="0071051C" w:rsidP="00C63CC5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Преобразующей функции педагогической деятельности</w:t>
      </w:r>
    </w:p>
    <w:p w:rsidR="0071051C" w:rsidRPr="0071051C" w:rsidRDefault="0071051C" w:rsidP="00C63CC5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 функции педагогической деятельности</w:t>
      </w:r>
    </w:p>
    <w:p w:rsidR="0071051C" w:rsidRPr="0071051C" w:rsidRDefault="0071051C" w:rsidP="00C63CC5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 функции педагогической деятельности</w:t>
      </w:r>
    </w:p>
    <w:p w:rsidR="0071051C" w:rsidRPr="0071051C" w:rsidRDefault="0071051C" w:rsidP="00C63CC5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Демонстрационной функции педагогической деятельности </w:t>
      </w: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51C" w:rsidRPr="0071051C" w:rsidRDefault="003B662A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71051C"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</w:t>
      </w:r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поддержка относится к видам педагогической деятельности, называемым:</w:t>
      </w:r>
    </w:p>
    <w:p w:rsidR="0071051C" w:rsidRPr="0071051C" w:rsidRDefault="0071051C" w:rsidP="00C63CC5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Непосредственно-педагогические</w:t>
      </w:r>
    </w:p>
    <w:p w:rsidR="0071051C" w:rsidRPr="0071051C" w:rsidRDefault="0071051C" w:rsidP="00C63CC5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Организационно-педагогические</w:t>
      </w:r>
    </w:p>
    <w:p w:rsidR="0071051C" w:rsidRPr="0071051C" w:rsidRDefault="0071051C" w:rsidP="00C63CC5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Коррекционные (психологические)</w:t>
      </w:r>
    </w:p>
    <w:p w:rsidR="0071051C" w:rsidRPr="0071051C" w:rsidRDefault="0071051C" w:rsidP="00C63CC5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 </w:t>
      </w: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51C" w:rsidRPr="0071051C" w:rsidRDefault="003B662A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71051C"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диагностика относится к видам педагогической деятельности, называемым:</w:t>
      </w:r>
    </w:p>
    <w:p w:rsidR="0071051C" w:rsidRPr="0071051C" w:rsidRDefault="0071051C" w:rsidP="00C63CC5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</w:t>
      </w:r>
    </w:p>
    <w:p w:rsidR="0071051C" w:rsidRPr="0071051C" w:rsidRDefault="0071051C" w:rsidP="00C63CC5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Креативно-педагогические</w:t>
      </w:r>
    </w:p>
    <w:p w:rsidR="0071051C" w:rsidRPr="0071051C" w:rsidRDefault="0071051C" w:rsidP="00C63CC5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Организационно-педагогические</w:t>
      </w:r>
    </w:p>
    <w:p w:rsidR="0071051C" w:rsidRPr="0071051C" w:rsidRDefault="0071051C" w:rsidP="00C63CC5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Непосредственно-педагогические </w:t>
      </w: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51C" w:rsidRPr="0071051C" w:rsidRDefault="003B662A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71051C"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 упорядоченной взаимосвязанной деятельности преподавателя и обучаемых, направленной на решение задач образовани</w:t>
      </w:r>
      <w:proofErr w:type="gramStart"/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я–</w:t>
      </w:r>
      <w:proofErr w:type="gramEnd"/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это:</w:t>
      </w:r>
    </w:p>
    <w:p w:rsidR="0071051C" w:rsidRPr="0071051C" w:rsidRDefault="0071051C" w:rsidP="00C63CC5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 прием</w:t>
      </w:r>
    </w:p>
    <w:p w:rsidR="0071051C" w:rsidRPr="0071051C" w:rsidRDefault="0071051C" w:rsidP="00C63CC5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</w:t>
      </w:r>
    </w:p>
    <w:p w:rsidR="0071051C" w:rsidRPr="0071051C" w:rsidRDefault="0071051C" w:rsidP="00C63CC5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</w:t>
      </w:r>
    </w:p>
    <w:p w:rsidR="0071051C" w:rsidRPr="0071051C" w:rsidRDefault="0071051C" w:rsidP="00C63CC5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51C" w:rsidRPr="0071051C" w:rsidRDefault="003B662A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24</w:t>
      </w:r>
      <w:r w:rsidR="0071051C"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Принцип, обеспечивающий единство общего, специального и дополнительного образования во всех видах образовательных институтов – это:</w:t>
      </w:r>
    </w:p>
    <w:p w:rsidR="0071051C" w:rsidRPr="0071051C" w:rsidRDefault="0071051C" w:rsidP="00C63CC5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открытости</w:t>
      </w:r>
    </w:p>
    <w:p w:rsidR="0071051C" w:rsidRPr="0071051C" w:rsidRDefault="0071051C" w:rsidP="00C63CC5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вариативности образования</w:t>
      </w:r>
    </w:p>
    <w:p w:rsidR="0071051C" w:rsidRPr="0071051C" w:rsidRDefault="0071051C" w:rsidP="00C63CC5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опережающего образования</w:t>
      </w:r>
    </w:p>
    <w:p w:rsidR="0071051C" w:rsidRPr="0071051C" w:rsidRDefault="0071051C" w:rsidP="00C63CC5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полноты образования </w:t>
      </w: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51C" w:rsidRPr="0071051C" w:rsidRDefault="003B662A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71051C"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 - это</w:t>
      </w:r>
    </w:p>
    <w:p w:rsidR="0071051C" w:rsidRPr="0071051C" w:rsidRDefault="0071051C" w:rsidP="00C63CC5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педагогической технологии</w:t>
      </w:r>
    </w:p>
    <w:p w:rsidR="0071051C" w:rsidRPr="0071051C" w:rsidRDefault="0071051C" w:rsidP="00C63CC5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Воспроизводимость</w:t>
      </w:r>
      <w:proofErr w:type="spellEnd"/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педагогической технологии</w:t>
      </w:r>
    </w:p>
    <w:p w:rsidR="0071051C" w:rsidRPr="0071051C" w:rsidRDefault="0071051C" w:rsidP="00C63CC5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Управляемость педагогической технологии</w:t>
      </w:r>
    </w:p>
    <w:p w:rsidR="0071051C" w:rsidRPr="0071051C" w:rsidRDefault="0071051C" w:rsidP="00C63CC5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Концептуальность педагогической технологии </w:t>
      </w: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51C" w:rsidRPr="0071051C" w:rsidRDefault="003B662A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71051C"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Законосообразная педагогическая деятельность, реализующая научно-обоснованный проект дидактического процесса и обладающая высокой степенью эффективности, надежности, гарантированности результата – это</w:t>
      </w:r>
    </w:p>
    <w:p w:rsidR="0071051C" w:rsidRPr="0071051C" w:rsidRDefault="0071051C" w:rsidP="00C63CC5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</w:t>
      </w:r>
    </w:p>
    <w:p w:rsidR="0071051C" w:rsidRPr="0071051C" w:rsidRDefault="0071051C" w:rsidP="00C63CC5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</w:t>
      </w:r>
    </w:p>
    <w:p w:rsidR="0071051C" w:rsidRPr="0071051C" w:rsidRDefault="0071051C" w:rsidP="00C63CC5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Технология</w:t>
      </w:r>
    </w:p>
    <w:p w:rsidR="0071051C" w:rsidRPr="0071051C" w:rsidRDefault="0071051C" w:rsidP="00C63CC5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 </w:t>
      </w: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51C" w:rsidRPr="0071051C" w:rsidRDefault="003B662A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71051C"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Принцип, указывающий на объективную необходимость приведения любой педагогической деятельности в соответствие с природой человека - это:</w:t>
      </w:r>
    </w:p>
    <w:p w:rsidR="0071051C" w:rsidRPr="0071051C" w:rsidRDefault="0071051C" w:rsidP="00C63CC5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</w:p>
    <w:p w:rsidR="0071051C" w:rsidRPr="0071051C" w:rsidRDefault="0071051C" w:rsidP="00C63CC5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индивидуализации</w:t>
      </w:r>
    </w:p>
    <w:p w:rsidR="0071051C" w:rsidRPr="0071051C" w:rsidRDefault="0071051C" w:rsidP="00C63CC5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 </w:t>
      </w:r>
      <w:proofErr w:type="spellStart"/>
      <w:r w:rsidRPr="0071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природособразности</w:t>
      </w:r>
      <w:proofErr w:type="spellEnd"/>
    </w:p>
    <w:p w:rsidR="0071051C" w:rsidRPr="0071051C" w:rsidRDefault="0071051C" w:rsidP="00C63CC5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личностной ориентированности </w:t>
      </w: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51C" w:rsidRPr="0071051C" w:rsidRDefault="003B662A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71051C"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Написание методических рекомендаций по организации и проведению деловых игр относится к группе педагогических задач, называемых:</w:t>
      </w:r>
    </w:p>
    <w:p w:rsidR="0071051C" w:rsidRPr="0071051C" w:rsidRDefault="0071051C" w:rsidP="00C63CC5">
      <w:pPr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Типовые</w:t>
      </w:r>
    </w:p>
    <w:p w:rsidR="0071051C" w:rsidRPr="0071051C" w:rsidRDefault="0071051C" w:rsidP="00C63CC5">
      <w:pPr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Творческие</w:t>
      </w:r>
    </w:p>
    <w:p w:rsidR="0071051C" w:rsidRPr="0071051C" w:rsidRDefault="0071051C" w:rsidP="00C63CC5">
      <w:pPr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Нештатные</w:t>
      </w:r>
    </w:p>
    <w:p w:rsidR="0071051C" w:rsidRPr="0071051C" w:rsidRDefault="0071051C" w:rsidP="00C63CC5">
      <w:pPr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Импровизированные </w:t>
      </w: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B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Среди перечисленных видов педагогической деятельности к </w:t>
      </w:r>
      <w:proofErr w:type="gramStart"/>
      <w:r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сервисным</w:t>
      </w:r>
      <w:proofErr w:type="gramEnd"/>
      <w:r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относится:</w:t>
      </w:r>
    </w:p>
    <w:p w:rsidR="0071051C" w:rsidRPr="0071051C" w:rsidRDefault="0071051C" w:rsidP="00C63CC5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Научение</w:t>
      </w:r>
    </w:p>
    <w:p w:rsidR="0071051C" w:rsidRPr="0071051C" w:rsidRDefault="0071051C" w:rsidP="00C63CC5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Исследование</w:t>
      </w:r>
    </w:p>
    <w:p w:rsidR="0071051C" w:rsidRPr="0071051C" w:rsidRDefault="0071051C" w:rsidP="00C63CC5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общение</w:t>
      </w:r>
    </w:p>
    <w:p w:rsidR="0071051C" w:rsidRPr="0071051C" w:rsidRDefault="0071051C" w:rsidP="00C63CC5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51C" w:rsidRPr="0071051C" w:rsidRDefault="003B662A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71051C"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Среди перечисленных видов педагогической деятельности к </w:t>
      </w:r>
      <w:proofErr w:type="gramStart"/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базовым</w:t>
      </w:r>
      <w:proofErr w:type="gramEnd"/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относится:</w:t>
      </w:r>
    </w:p>
    <w:p w:rsidR="0071051C" w:rsidRPr="0071051C" w:rsidRDefault="0071051C" w:rsidP="00C63CC5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</w:t>
      </w:r>
    </w:p>
    <w:p w:rsidR="0071051C" w:rsidRPr="0071051C" w:rsidRDefault="0071051C" w:rsidP="00C63CC5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</w:t>
      </w:r>
    </w:p>
    <w:p w:rsidR="0071051C" w:rsidRPr="0071051C" w:rsidRDefault="0071051C" w:rsidP="00C63CC5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Организационно-методическая работа</w:t>
      </w:r>
    </w:p>
    <w:p w:rsidR="0071051C" w:rsidRPr="0071051C" w:rsidRDefault="0071051C" w:rsidP="00C63CC5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Педагогическое общение</w:t>
      </w:r>
      <w:r w:rsidRPr="007105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51C" w:rsidRPr="0071051C" w:rsidRDefault="003B662A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71051C"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Средство, которое потенциально способно улучшить результаты образовательной системы при соответствующем использовании – это:</w:t>
      </w:r>
    </w:p>
    <w:p w:rsidR="0071051C" w:rsidRPr="0071051C" w:rsidRDefault="0071051C" w:rsidP="00C63CC5">
      <w:pPr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Новшество</w:t>
      </w:r>
    </w:p>
    <w:p w:rsidR="0071051C" w:rsidRPr="0071051C" w:rsidRDefault="0071051C" w:rsidP="00C63CC5">
      <w:pPr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Нововведение</w:t>
      </w:r>
    </w:p>
    <w:p w:rsidR="0071051C" w:rsidRPr="0071051C" w:rsidRDefault="0071051C" w:rsidP="00C63CC5">
      <w:pPr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Инновация</w:t>
      </w:r>
    </w:p>
    <w:p w:rsidR="0071051C" w:rsidRPr="0071051C" w:rsidRDefault="0071051C" w:rsidP="00C63CC5">
      <w:pPr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 </w:t>
      </w: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51C" w:rsidRPr="0071051C" w:rsidRDefault="003B662A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="0071051C"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классификации методов обучения словесные, наглядные и практические методы выделяют </w:t>
      </w:r>
      <w:proofErr w:type="gramStart"/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1051C" w:rsidRPr="0071051C" w:rsidRDefault="0071051C" w:rsidP="00C63CC5">
      <w:pPr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Ведущему источнику знаний</w:t>
      </w:r>
    </w:p>
    <w:p w:rsidR="0071051C" w:rsidRPr="0071051C" w:rsidRDefault="0071051C" w:rsidP="00C63CC5">
      <w:pPr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Характеру умственной деятельности учащихся</w:t>
      </w:r>
    </w:p>
    <w:p w:rsidR="0071051C" w:rsidRPr="0071051C" w:rsidRDefault="0071051C" w:rsidP="00C63CC5">
      <w:pPr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Ведущей дидактической цели</w:t>
      </w:r>
    </w:p>
    <w:p w:rsidR="0071051C" w:rsidRPr="0071051C" w:rsidRDefault="0071051C" w:rsidP="00C63CC5">
      <w:pPr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Логике рассуждений</w:t>
      </w: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51C" w:rsidRPr="0071051C" w:rsidRDefault="003B662A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="0071051C"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Программно-методический комплекс «Информационная культура» как элемент содержания общего среднего образования относится </w:t>
      </w:r>
      <w:proofErr w:type="gramStart"/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1051C" w:rsidRPr="0071051C" w:rsidRDefault="0071051C" w:rsidP="00C63CC5">
      <w:pPr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Уровню общетеоретического представления</w:t>
      </w:r>
    </w:p>
    <w:p w:rsidR="0071051C" w:rsidRPr="0071051C" w:rsidRDefault="0071051C" w:rsidP="00C63CC5">
      <w:pPr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Уровню учебного предмета</w:t>
      </w:r>
    </w:p>
    <w:p w:rsidR="0071051C" w:rsidRPr="0071051C" w:rsidRDefault="0071051C" w:rsidP="00C63CC5">
      <w:pPr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Уровню учебного материала</w:t>
      </w:r>
    </w:p>
    <w:p w:rsidR="0071051C" w:rsidRPr="0071051C" w:rsidRDefault="0071051C" w:rsidP="00C63CC5">
      <w:pPr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Уровню процесса обучения </w:t>
      </w:r>
    </w:p>
    <w:p w:rsidR="0071051C" w:rsidRPr="0071051C" w:rsidRDefault="0071051C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51C" w:rsidRPr="0071051C" w:rsidRDefault="003B662A" w:rsidP="007105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71051C"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71051C" w:rsidRPr="0071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Целенаправленное изменение, вносящее в среду внедрения новые стабильные элементы, вследствие чего происходит переход системы из одного состояния в другое – это:</w:t>
      </w:r>
    </w:p>
    <w:p w:rsidR="0071051C" w:rsidRPr="0071051C" w:rsidRDefault="0071051C" w:rsidP="00C63CC5">
      <w:pPr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Новшество</w:t>
      </w:r>
    </w:p>
    <w:p w:rsidR="0071051C" w:rsidRPr="0071051C" w:rsidRDefault="0071051C" w:rsidP="00C63CC5">
      <w:pPr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Нововведение</w:t>
      </w:r>
    </w:p>
    <w:p w:rsidR="0071051C" w:rsidRPr="0071051C" w:rsidRDefault="0071051C" w:rsidP="00C63CC5">
      <w:pPr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</w:p>
    <w:p w:rsidR="0071051C" w:rsidRPr="0071051C" w:rsidRDefault="0071051C" w:rsidP="00C63CC5">
      <w:pPr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</w:t>
      </w:r>
    </w:p>
    <w:p w:rsidR="00F7713C" w:rsidRPr="0071051C" w:rsidRDefault="00F7713C" w:rsidP="0071051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sectPr w:rsidR="00F7713C" w:rsidRPr="0071051C" w:rsidSect="007C363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6EC7"/>
    <w:multiLevelType w:val="hybridMultilevel"/>
    <w:tmpl w:val="4F6A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94016"/>
    <w:multiLevelType w:val="multilevel"/>
    <w:tmpl w:val="AF166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709B0"/>
    <w:multiLevelType w:val="hybridMultilevel"/>
    <w:tmpl w:val="96524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319D"/>
    <w:multiLevelType w:val="multilevel"/>
    <w:tmpl w:val="1B46A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C5D3E"/>
    <w:multiLevelType w:val="multilevel"/>
    <w:tmpl w:val="D7E4D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86153"/>
    <w:multiLevelType w:val="multilevel"/>
    <w:tmpl w:val="16368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030611"/>
    <w:multiLevelType w:val="hybridMultilevel"/>
    <w:tmpl w:val="D2FE1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12145"/>
    <w:multiLevelType w:val="hybridMultilevel"/>
    <w:tmpl w:val="C2DC0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F3995"/>
    <w:multiLevelType w:val="hybridMultilevel"/>
    <w:tmpl w:val="A82A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A6DAA"/>
    <w:multiLevelType w:val="multilevel"/>
    <w:tmpl w:val="D550E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D52DEB"/>
    <w:multiLevelType w:val="multilevel"/>
    <w:tmpl w:val="BBAE8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A619E6"/>
    <w:multiLevelType w:val="multilevel"/>
    <w:tmpl w:val="738C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B27F48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AF57699"/>
    <w:multiLevelType w:val="hybridMultilevel"/>
    <w:tmpl w:val="27822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B4730"/>
    <w:multiLevelType w:val="multilevel"/>
    <w:tmpl w:val="6AE6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5C2C39"/>
    <w:multiLevelType w:val="multilevel"/>
    <w:tmpl w:val="6E005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6260CD"/>
    <w:multiLevelType w:val="hybridMultilevel"/>
    <w:tmpl w:val="E128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D62AE"/>
    <w:multiLevelType w:val="multilevel"/>
    <w:tmpl w:val="CDC23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555660"/>
    <w:multiLevelType w:val="multilevel"/>
    <w:tmpl w:val="DF7C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2C0F8C"/>
    <w:multiLevelType w:val="multilevel"/>
    <w:tmpl w:val="6262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0932DB"/>
    <w:multiLevelType w:val="hybridMultilevel"/>
    <w:tmpl w:val="81482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DF55B2"/>
    <w:multiLevelType w:val="multilevel"/>
    <w:tmpl w:val="BE72B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2362C6"/>
    <w:multiLevelType w:val="multilevel"/>
    <w:tmpl w:val="40405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2E69F3"/>
    <w:multiLevelType w:val="multilevel"/>
    <w:tmpl w:val="B1407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424FDA"/>
    <w:multiLevelType w:val="multilevel"/>
    <w:tmpl w:val="2C54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FC2B37"/>
    <w:multiLevelType w:val="multilevel"/>
    <w:tmpl w:val="3BF6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B5839"/>
    <w:multiLevelType w:val="multilevel"/>
    <w:tmpl w:val="AECA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664EBE"/>
    <w:multiLevelType w:val="multilevel"/>
    <w:tmpl w:val="3F88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7F0CF8"/>
    <w:multiLevelType w:val="multilevel"/>
    <w:tmpl w:val="624C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441FEC"/>
    <w:multiLevelType w:val="hybridMultilevel"/>
    <w:tmpl w:val="0FB4F06C"/>
    <w:lvl w:ilvl="0" w:tplc="F6BAF2B8">
      <w:start w:val="9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>
    <w:nsid w:val="73C77852"/>
    <w:multiLevelType w:val="multilevel"/>
    <w:tmpl w:val="668E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E5587F"/>
    <w:multiLevelType w:val="multilevel"/>
    <w:tmpl w:val="78EEC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E92DB0"/>
    <w:multiLevelType w:val="multilevel"/>
    <w:tmpl w:val="DA28D7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3">
    <w:nsid w:val="7BD85A37"/>
    <w:multiLevelType w:val="multilevel"/>
    <w:tmpl w:val="4EA6A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BC0863"/>
    <w:multiLevelType w:val="hybridMultilevel"/>
    <w:tmpl w:val="25C2D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F016D3"/>
    <w:multiLevelType w:val="multilevel"/>
    <w:tmpl w:val="C658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9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124AC"/>
    <w:rsid w:val="00017C04"/>
    <w:rsid w:val="00024FD9"/>
    <w:rsid w:val="000266A3"/>
    <w:rsid w:val="00032746"/>
    <w:rsid w:val="00043043"/>
    <w:rsid w:val="00044979"/>
    <w:rsid w:val="00052F0D"/>
    <w:rsid w:val="00060CED"/>
    <w:rsid w:val="00062597"/>
    <w:rsid w:val="00065133"/>
    <w:rsid w:val="00066C94"/>
    <w:rsid w:val="000712C7"/>
    <w:rsid w:val="0008240B"/>
    <w:rsid w:val="00082AEE"/>
    <w:rsid w:val="000905E1"/>
    <w:rsid w:val="000A4BA9"/>
    <w:rsid w:val="000B360D"/>
    <w:rsid w:val="000D17D4"/>
    <w:rsid w:val="000E010C"/>
    <w:rsid w:val="00141BF6"/>
    <w:rsid w:val="00142D73"/>
    <w:rsid w:val="0014410C"/>
    <w:rsid w:val="0014724A"/>
    <w:rsid w:val="001516EA"/>
    <w:rsid w:val="00155FAC"/>
    <w:rsid w:val="00157ABB"/>
    <w:rsid w:val="001661C6"/>
    <w:rsid w:val="001707CB"/>
    <w:rsid w:val="00171849"/>
    <w:rsid w:val="00177E13"/>
    <w:rsid w:val="001801D0"/>
    <w:rsid w:val="00192BAC"/>
    <w:rsid w:val="001A47C3"/>
    <w:rsid w:val="001A61A9"/>
    <w:rsid w:val="001C6A02"/>
    <w:rsid w:val="001D2ADD"/>
    <w:rsid w:val="001F0FA3"/>
    <w:rsid w:val="001F2457"/>
    <w:rsid w:val="001F3AE1"/>
    <w:rsid w:val="00207154"/>
    <w:rsid w:val="00210705"/>
    <w:rsid w:val="002123A6"/>
    <w:rsid w:val="00212BE5"/>
    <w:rsid w:val="002164EB"/>
    <w:rsid w:val="00245D49"/>
    <w:rsid w:val="00251706"/>
    <w:rsid w:val="0025415D"/>
    <w:rsid w:val="002604FD"/>
    <w:rsid w:val="00260B56"/>
    <w:rsid w:val="00263277"/>
    <w:rsid w:val="002644AF"/>
    <w:rsid w:val="00273D48"/>
    <w:rsid w:val="0029145F"/>
    <w:rsid w:val="002928D2"/>
    <w:rsid w:val="002A340A"/>
    <w:rsid w:val="002A7353"/>
    <w:rsid w:val="002B34A7"/>
    <w:rsid w:val="002C1652"/>
    <w:rsid w:val="002D15D4"/>
    <w:rsid w:val="002F15BB"/>
    <w:rsid w:val="002F2F3F"/>
    <w:rsid w:val="00314378"/>
    <w:rsid w:val="00316D85"/>
    <w:rsid w:val="003201A3"/>
    <w:rsid w:val="003235C0"/>
    <w:rsid w:val="00324319"/>
    <w:rsid w:val="0034253E"/>
    <w:rsid w:val="00377B9C"/>
    <w:rsid w:val="00377BA6"/>
    <w:rsid w:val="003867F5"/>
    <w:rsid w:val="00391A93"/>
    <w:rsid w:val="003B662A"/>
    <w:rsid w:val="003C2632"/>
    <w:rsid w:val="003D411A"/>
    <w:rsid w:val="003D7143"/>
    <w:rsid w:val="003D7FD3"/>
    <w:rsid w:val="003E4401"/>
    <w:rsid w:val="003E5B3F"/>
    <w:rsid w:val="003F72DE"/>
    <w:rsid w:val="003F7B4F"/>
    <w:rsid w:val="0040001F"/>
    <w:rsid w:val="004008CD"/>
    <w:rsid w:val="00405E53"/>
    <w:rsid w:val="00407F01"/>
    <w:rsid w:val="0043098F"/>
    <w:rsid w:val="004347B9"/>
    <w:rsid w:val="004408A4"/>
    <w:rsid w:val="00470E51"/>
    <w:rsid w:val="004718E8"/>
    <w:rsid w:val="00474D3C"/>
    <w:rsid w:val="004A1862"/>
    <w:rsid w:val="004A434B"/>
    <w:rsid w:val="004B56AC"/>
    <w:rsid w:val="004C1181"/>
    <w:rsid w:val="004C1A72"/>
    <w:rsid w:val="004F624C"/>
    <w:rsid w:val="004F6630"/>
    <w:rsid w:val="0050742A"/>
    <w:rsid w:val="00510711"/>
    <w:rsid w:val="0053582D"/>
    <w:rsid w:val="00540231"/>
    <w:rsid w:val="005410CE"/>
    <w:rsid w:val="00552184"/>
    <w:rsid w:val="005650F0"/>
    <w:rsid w:val="00566D77"/>
    <w:rsid w:val="005825F5"/>
    <w:rsid w:val="00587767"/>
    <w:rsid w:val="005A2DBC"/>
    <w:rsid w:val="005A320C"/>
    <w:rsid w:val="005A658A"/>
    <w:rsid w:val="005B2F5C"/>
    <w:rsid w:val="005E0D22"/>
    <w:rsid w:val="005E4B14"/>
    <w:rsid w:val="005F7999"/>
    <w:rsid w:val="00605791"/>
    <w:rsid w:val="0060754E"/>
    <w:rsid w:val="00615EFF"/>
    <w:rsid w:val="006167BD"/>
    <w:rsid w:val="0062665A"/>
    <w:rsid w:val="00636C31"/>
    <w:rsid w:val="006571E4"/>
    <w:rsid w:val="00664F63"/>
    <w:rsid w:val="00666CD0"/>
    <w:rsid w:val="0066775D"/>
    <w:rsid w:val="00672ACC"/>
    <w:rsid w:val="00681EA0"/>
    <w:rsid w:val="00682BEF"/>
    <w:rsid w:val="00682CA5"/>
    <w:rsid w:val="006845AC"/>
    <w:rsid w:val="006923B1"/>
    <w:rsid w:val="006A3484"/>
    <w:rsid w:val="006A475F"/>
    <w:rsid w:val="006A518A"/>
    <w:rsid w:val="006C37BF"/>
    <w:rsid w:val="006D2696"/>
    <w:rsid w:val="006E3930"/>
    <w:rsid w:val="006E4852"/>
    <w:rsid w:val="006E6099"/>
    <w:rsid w:val="0071051C"/>
    <w:rsid w:val="00710FA5"/>
    <w:rsid w:val="0071217B"/>
    <w:rsid w:val="007260BF"/>
    <w:rsid w:val="0073434C"/>
    <w:rsid w:val="00743008"/>
    <w:rsid w:val="0075274A"/>
    <w:rsid w:val="00776C9A"/>
    <w:rsid w:val="007A5496"/>
    <w:rsid w:val="007B1A3F"/>
    <w:rsid w:val="007B316E"/>
    <w:rsid w:val="007C3637"/>
    <w:rsid w:val="007D7955"/>
    <w:rsid w:val="007E0AC9"/>
    <w:rsid w:val="007E5C1E"/>
    <w:rsid w:val="007E7CEE"/>
    <w:rsid w:val="007F1A33"/>
    <w:rsid w:val="00876412"/>
    <w:rsid w:val="00876F1F"/>
    <w:rsid w:val="0088609E"/>
    <w:rsid w:val="0089657C"/>
    <w:rsid w:val="008969FF"/>
    <w:rsid w:val="008A3020"/>
    <w:rsid w:val="008C1298"/>
    <w:rsid w:val="008D093B"/>
    <w:rsid w:val="008F7376"/>
    <w:rsid w:val="00913621"/>
    <w:rsid w:val="00916690"/>
    <w:rsid w:val="0092104C"/>
    <w:rsid w:val="00960232"/>
    <w:rsid w:val="00961E1B"/>
    <w:rsid w:val="00981535"/>
    <w:rsid w:val="00984FB5"/>
    <w:rsid w:val="00991DF0"/>
    <w:rsid w:val="00992325"/>
    <w:rsid w:val="009950BF"/>
    <w:rsid w:val="009A38C4"/>
    <w:rsid w:val="009B7CD1"/>
    <w:rsid w:val="009C347E"/>
    <w:rsid w:val="009C3E57"/>
    <w:rsid w:val="009D2A22"/>
    <w:rsid w:val="009D2F42"/>
    <w:rsid w:val="009E32AE"/>
    <w:rsid w:val="009F1939"/>
    <w:rsid w:val="00A018D7"/>
    <w:rsid w:val="00A340CD"/>
    <w:rsid w:val="00A4028A"/>
    <w:rsid w:val="00A54258"/>
    <w:rsid w:val="00A8045F"/>
    <w:rsid w:val="00A816D0"/>
    <w:rsid w:val="00A82E65"/>
    <w:rsid w:val="00A9387D"/>
    <w:rsid w:val="00AB7B80"/>
    <w:rsid w:val="00AD414C"/>
    <w:rsid w:val="00AE18FC"/>
    <w:rsid w:val="00AE270D"/>
    <w:rsid w:val="00AE4269"/>
    <w:rsid w:val="00AF385A"/>
    <w:rsid w:val="00AF63AC"/>
    <w:rsid w:val="00B04E5B"/>
    <w:rsid w:val="00B073B8"/>
    <w:rsid w:val="00B10A28"/>
    <w:rsid w:val="00B11E7C"/>
    <w:rsid w:val="00B3246A"/>
    <w:rsid w:val="00B3770D"/>
    <w:rsid w:val="00B44E02"/>
    <w:rsid w:val="00B65D9D"/>
    <w:rsid w:val="00B81B4B"/>
    <w:rsid w:val="00B83954"/>
    <w:rsid w:val="00B91D55"/>
    <w:rsid w:val="00BB4CB6"/>
    <w:rsid w:val="00BE3DC1"/>
    <w:rsid w:val="00BF1A1F"/>
    <w:rsid w:val="00C15CD3"/>
    <w:rsid w:val="00C23B3B"/>
    <w:rsid w:val="00C32DCE"/>
    <w:rsid w:val="00C477D8"/>
    <w:rsid w:val="00C61FCD"/>
    <w:rsid w:val="00C63CC5"/>
    <w:rsid w:val="00C65DA8"/>
    <w:rsid w:val="00C70A7E"/>
    <w:rsid w:val="00C74459"/>
    <w:rsid w:val="00C757FF"/>
    <w:rsid w:val="00C80ED5"/>
    <w:rsid w:val="00C81208"/>
    <w:rsid w:val="00C8274E"/>
    <w:rsid w:val="00C831BD"/>
    <w:rsid w:val="00CA5176"/>
    <w:rsid w:val="00CA710F"/>
    <w:rsid w:val="00CB0DF8"/>
    <w:rsid w:val="00CC0D02"/>
    <w:rsid w:val="00CC2A35"/>
    <w:rsid w:val="00CC2FBF"/>
    <w:rsid w:val="00CC611A"/>
    <w:rsid w:val="00CC6612"/>
    <w:rsid w:val="00CC667A"/>
    <w:rsid w:val="00CC6CCE"/>
    <w:rsid w:val="00CD09CF"/>
    <w:rsid w:val="00CE1674"/>
    <w:rsid w:val="00CE6144"/>
    <w:rsid w:val="00CE7C3F"/>
    <w:rsid w:val="00CF2DF2"/>
    <w:rsid w:val="00D047DC"/>
    <w:rsid w:val="00D15102"/>
    <w:rsid w:val="00D173E9"/>
    <w:rsid w:val="00D206C0"/>
    <w:rsid w:val="00D230BA"/>
    <w:rsid w:val="00D232A6"/>
    <w:rsid w:val="00D326CF"/>
    <w:rsid w:val="00D32EAD"/>
    <w:rsid w:val="00D34B59"/>
    <w:rsid w:val="00D73387"/>
    <w:rsid w:val="00D77F63"/>
    <w:rsid w:val="00D80805"/>
    <w:rsid w:val="00DA3221"/>
    <w:rsid w:val="00DA5B0E"/>
    <w:rsid w:val="00DC44B0"/>
    <w:rsid w:val="00DC7890"/>
    <w:rsid w:val="00DD09BF"/>
    <w:rsid w:val="00DF10C6"/>
    <w:rsid w:val="00E22C7A"/>
    <w:rsid w:val="00E31B7F"/>
    <w:rsid w:val="00E3602A"/>
    <w:rsid w:val="00E44516"/>
    <w:rsid w:val="00E46D08"/>
    <w:rsid w:val="00E5535A"/>
    <w:rsid w:val="00E56F70"/>
    <w:rsid w:val="00E801C5"/>
    <w:rsid w:val="00EA4CB1"/>
    <w:rsid w:val="00EC4844"/>
    <w:rsid w:val="00EC5359"/>
    <w:rsid w:val="00EE480A"/>
    <w:rsid w:val="00EF4AD8"/>
    <w:rsid w:val="00F07880"/>
    <w:rsid w:val="00F124E7"/>
    <w:rsid w:val="00F168C8"/>
    <w:rsid w:val="00F30478"/>
    <w:rsid w:val="00F30B3D"/>
    <w:rsid w:val="00F7713C"/>
    <w:rsid w:val="00F817C5"/>
    <w:rsid w:val="00F8540D"/>
    <w:rsid w:val="00F9441D"/>
    <w:rsid w:val="00FA0A3C"/>
    <w:rsid w:val="00FA64E5"/>
    <w:rsid w:val="00FA785D"/>
    <w:rsid w:val="00FD202B"/>
    <w:rsid w:val="00FD29C8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0E01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uiPriority w:val="22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4E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FD202B"/>
  </w:style>
  <w:style w:type="character" w:styleId="ab">
    <w:name w:val="Hyperlink"/>
    <w:basedOn w:val="a0"/>
    <w:uiPriority w:val="99"/>
    <w:unhideWhenUsed/>
    <w:rsid w:val="00916690"/>
    <w:rPr>
      <w:color w:val="0000FF" w:themeColor="hyperlink"/>
      <w:u w:val="single"/>
    </w:rPr>
  </w:style>
  <w:style w:type="paragraph" w:customStyle="1" w:styleId="rteleft">
    <w:name w:val="rteleft"/>
    <w:basedOn w:val="a"/>
    <w:rsid w:val="00B3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E01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footer"/>
    <w:basedOn w:val="a"/>
    <w:link w:val="ad"/>
    <w:uiPriority w:val="99"/>
    <w:unhideWhenUsed/>
    <w:rsid w:val="000E01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E0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A5B0E"/>
    <w:pPr>
      <w:ind w:left="720"/>
      <w:contextualSpacing/>
    </w:pPr>
    <w:rPr>
      <w:rFonts w:ascii="Calibri" w:eastAsia="Times New Roman" w:hAnsi="Calibri" w:cs="Times New Roman"/>
      <w:color w:val="000000"/>
    </w:rPr>
  </w:style>
  <w:style w:type="paragraph" w:customStyle="1" w:styleId="Style8">
    <w:name w:val="Style8"/>
    <w:basedOn w:val="a"/>
    <w:uiPriority w:val="99"/>
    <w:rsid w:val="005F7999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F7999"/>
    <w:pPr>
      <w:widowControl w:val="0"/>
      <w:autoSpaceDE w:val="0"/>
      <w:autoSpaceDN w:val="0"/>
      <w:adjustRightInd w:val="0"/>
      <w:spacing w:after="0" w:line="24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5F7999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4">
    <w:name w:val="Style14"/>
    <w:basedOn w:val="a"/>
    <w:uiPriority w:val="99"/>
    <w:rsid w:val="005F7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F7999"/>
    <w:rPr>
      <w:rFonts w:ascii="Times New Roman" w:hAnsi="Times New Roman" w:cs="Times New Roman" w:hint="default"/>
      <w:b/>
      <w:bCs/>
      <w:color w:val="000000"/>
      <w:spacing w:val="-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58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42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945E7-CC5E-48A5-9BB8-FF2D4652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12</Pages>
  <Words>3392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74</cp:revision>
  <cp:lastPrinted>2020-01-30T07:07:00Z</cp:lastPrinted>
  <dcterms:created xsi:type="dcterms:W3CDTF">2020-12-11T01:07:00Z</dcterms:created>
  <dcterms:modified xsi:type="dcterms:W3CDTF">2021-02-22T14:26:00Z</dcterms:modified>
</cp:coreProperties>
</file>